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93B" w:rsidRDefault="0014578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关于征集第十届全国大学生</w:t>
      </w:r>
    </w:p>
    <w:p w:rsidR="0049093B" w:rsidRDefault="0014578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纺织外贸营销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+</w:t>
      </w: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跨境电商职业能力大赛</w:t>
      </w:r>
    </w:p>
    <w:p w:rsidR="0049093B" w:rsidRDefault="0014578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sz w:val="32"/>
          <w:szCs w:val="32"/>
        </w:rPr>
        <w:t>主题微视频作品的通知</w:t>
      </w:r>
    </w:p>
    <w:p w:rsidR="0049093B" w:rsidRDefault="0049093B">
      <w:pPr>
        <w:spacing w:line="360" w:lineRule="auto"/>
        <w:rPr>
          <w:rFonts w:ascii="宋体" w:eastAsia="宋体" w:hAnsi="宋体"/>
          <w:b/>
          <w:sz w:val="28"/>
          <w:szCs w:val="28"/>
        </w:rPr>
      </w:pPr>
    </w:p>
    <w:p w:rsidR="0049093B" w:rsidRDefault="00145781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各相关院校</w:t>
      </w:r>
      <w:r>
        <w:rPr>
          <w:rFonts w:ascii="仿宋" w:eastAsia="仿宋" w:hAnsi="仿宋" w:cs="仿宋" w:hint="eastAsia"/>
          <w:sz w:val="30"/>
          <w:szCs w:val="30"/>
        </w:rPr>
        <w:t>：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为丰富参赛体验，扩大赛事参与度，为更多优秀教师和学子打造面向全国的舞台，同时服务于大赛宣传和组织，组委会经研究决定开展第十届全国大学生纺织外贸营销</w:t>
      </w:r>
      <w:r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跨境电商职业能力大赛相关主题微视频作品征集。现将相关事项通知如下：</w:t>
      </w:r>
    </w:p>
    <w:p w:rsidR="0049093B" w:rsidRDefault="00145781">
      <w:pPr>
        <w:pStyle w:val="a6"/>
        <w:ind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一、</w:t>
      </w:r>
      <w:r>
        <w:rPr>
          <w:rFonts w:ascii="仿宋" w:eastAsia="仿宋" w:hAnsi="仿宋" w:cs="仿宋" w:hint="eastAsia"/>
          <w:b/>
          <w:sz w:val="30"/>
          <w:szCs w:val="30"/>
        </w:rPr>
        <w:t>参与条件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院校学生、教师和企业均可参与短视频创作大赛，不设参赛资格和投稿数量限制。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请先登录大赛官网</w:t>
      </w:r>
      <w:r>
        <w:rPr>
          <w:rFonts w:ascii="仿宋" w:eastAsia="仿宋" w:hAnsi="仿宋" w:cs="仿宋" w:hint="eastAsia"/>
          <w:sz w:val="30"/>
          <w:szCs w:val="30"/>
        </w:rPr>
        <w:t>http://www.ncvac.net/</w:t>
      </w:r>
      <w:r>
        <w:rPr>
          <w:rFonts w:ascii="仿宋" w:eastAsia="仿宋" w:hAnsi="仿宋" w:cs="仿宋" w:hint="eastAsia"/>
          <w:sz w:val="30"/>
          <w:szCs w:val="30"/>
        </w:rPr>
        <w:t>完成短视频创作注册报名。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请所有投稿选手根据系统提示，正确填写注册信息，组委会有权无条件取消未完成注册者所投递稿件的评奖资格。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请教师组添加</w:t>
      </w:r>
      <w:r>
        <w:rPr>
          <w:rFonts w:ascii="仿宋" w:eastAsia="仿宋" w:hAnsi="仿宋" w:cs="仿宋" w:hint="eastAsia"/>
          <w:sz w:val="30"/>
          <w:szCs w:val="30"/>
        </w:rPr>
        <w:t>QQ</w:t>
      </w:r>
      <w:r>
        <w:rPr>
          <w:rFonts w:ascii="仿宋" w:eastAsia="仿宋" w:hAnsi="仿宋" w:cs="仿宋" w:hint="eastAsia"/>
          <w:sz w:val="30"/>
          <w:szCs w:val="30"/>
        </w:rPr>
        <w:t>将投稿作品传至</w:t>
      </w:r>
      <w:r>
        <w:rPr>
          <w:rFonts w:ascii="仿宋" w:eastAsia="仿宋" w:hAnsi="仿宋" w:cs="仿宋" w:hint="eastAsia"/>
          <w:sz w:val="30"/>
          <w:szCs w:val="30"/>
        </w:rPr>
        <w:t>QQ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1826523380</w:t>
      </w:r>
      <w:r>
        <w:rPr>
          <w:rFonts w:ascii="仿宋" w:eastAsia="仿宋" w:hAnsi="仿宋" w:cs="仿宋" w:hint="eastAsia"/>
          <w:sz w:val="30"/>
          <w:szCs w:val="30"/>
        </w:rPr>
        <w:t>（中纺大赛视频征集号）；并在视频文件中注明个人信息。并在大赛官网完成注册。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请学生组、企业组将投稿作品上传至个人抖音账号，并在大赛报名系统中正确填写用于投稿的抖音账号，组委会有权拒绝推送未经报名系统认证的抖音号，并取消其投递稿件的评奖资格。</w:t>
      </w:r>
    </w:p>
    <w:p w:rsidR="0049093B" w:rsidRDefault="00145781">
      <w:pPr>
        <w:pStyle w:val="a6"/>
        <w:ind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lastRenderedPageBreak/>
        <w:t>二、</w:t>
      </w:r>
      <w:r>
        <w:rPr>
          <w:rFonts w:ascii="仿宋" w:eastAsia="仿宋" w:hAnsi="仿宋" w:cs="仿宋" w:hint="eastAsia"/>
          <w:b/>
          <w:sz w:val="30"/>
          <w:szCs w:val="30"/>
        </w:rPr>
        <w:t>投稿要求</w:t>
      </w:r>
    </w:p>
    <w:p w:rsidR="0049093B" w:rsidRDefault="00145781">
      <w:pPr>
        <w:pStyle w:val="1"/>
        <w:adjustRightInd w:val="0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创作主题</w:t>
      </w:r>
    </w:p>
    <w:p w:rsidR="0049093B" w:rsidRDefault="00145781">
      <w:pPr>
        <w:pStyle w:val="1"/>
        <w:adjustRightIn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包含但不限于学习成果展示，纺织服装、跨境电商、时尚营销等专业实践，大赛应援，大学生活</w:t>
      </w:r>
      <w:r>
        <w:rPr>
          <w:rFonts w:ascii="仿宋" w:eastAsia="仿宋" w:hAnsi="仿宋" w:cs="仿宋" w:hint="eastAsia"/>
          <w:sz w:val="30"/>
          <w:szCs w:val="30"/>
        </w:rPr>
        <w:t>，学院人文风采，专业精品微课和就业指导等。</w:t>
      </w:r>
    </w:p>
    <w:p w:rsidR="0049093B" w:rsidRDefault="00145781">
      <w:pPr>
        <w:pStyle w:val="1"/>
        <w:adjustRightInd w:val="0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创作形式</w:t>
      </w:r>
    </w:p>
    <w:p w:rsidR="0049093B" w:rsidRDefault="00145781">
      <w:pPr>
        <w:pStyle w:val="1"/>
        <w:adjustRightIn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包含但不限于叙述类、剧情类、第一视角记叙类、产品介绍、照片卡点类等。</w:t>
      </w:r>
    </w:p>
    <w:p w:rsidR="0049093B" w:rsidRDefault="00145781">
      <w:pPr>
        <w:pStyle w:val="1"/>
        <w:adjustRightInd w:val="0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3.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视频时长</w:t>
      </w:r>
    </w:p>
    <w:p w:rsidR="0049093B" w:rsidRDefault="00145781">
      <w:pPr>
        <w:pStyle w:val="1"/>
        <w:adjustRightInd w:val="0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学生和企业投稿作品时长不限，建议在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1-5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分钟；</w:t>
      </w:r>
    </w:p>
    <w:p w:rsidR="0049093B" w:rsidRDefault="00145781">
      <w:pPr>
        <w:pStyle w:val="1"/>
        <w:adjustRightInd w:val="0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教师微课视频建议控制在</w:t>
      </w:r>
      <w:r>
        <w:rPr>
          <w:rFonts w:ascii="仿宋" w:eastAsia="仿宋" w:hAnsi="仿宋" w:cs="仿宋" w:hint="eastAsia"/>
          <w:sz w:val="30"/>
          <w:szCs w:val="30"/>
        </w:rPr>
        <w:t>15</w:t>
      </w:r>
      <w:r>
        <w:rPr>
          <w:rFonts w:ascii="仿宋" w:eastAsia="仿宋" w:hAnsi="仿宋" w:cs="仿宋" w:hint="eastAsia"/>
          <w:sz w:val="30"/>
          <w:szCs w:val="30"/>
        </w:rPr>
        <w:t>分钟内。</w:t>
      </w:r>
    </w:p>
    <w:p w:rsidR="0049093B" w:rsidRDefault="00145781">
      <w:pPr>
        <w:pStyle w:val="1"/>
        <w:adjustRightInd w:val="0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4.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视频格式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MP4</w:t>
      </w:r>
      <w:r>
        <w:rPr>
          <w:rFonts w:ascii="仿宋" w:eastAsia="仿宋" w:hAnsi="仿宋" w:cs="仿宋" w:hint="eastAsia"/>
          <w:sz w:val="30"/>
          <w:szCs w:val="30"/>
        </w:rPr>
        <w:t>，视频内容清晰、完整，分辨率不小于</w:t>
      </w:r>
      <w:r>
        <w:rPr>
          <w:rFonts w:ascii="仿宋" w:eastAsia="仿宋" w:hAnsi="仿宋" w:cs="仿宋" w:hint="eastAsia"/>
          <w:sz w:val="30"/>
          <w:szCs w:val="30"/>
        </w:rPr>
        <w:t>720P</w:t>
      </w:r>
      <w:r>
        <w:rPr>
          <w:rFonts w:ascii="仿宋" w:eastAsia="仿宋" w:hAnsi="仿宋" w:cs="仿宋" w:hint="eastAsia"/>
          <w:sz w:val="30"/>
          <w:szCs w:val="30"/>
        </w:rPr>
        <w:t>，其中微课视频大小不超过</w:t>
      </w:r>
      <w:r>
        <w:rPr>
          <w:rFonts w:ascii="仿宋" w:eastAsia="仿宋" w:hAnsi="仿宋" w:cs="仿宋" w:hint="eastAsia"/>
          <w:sz w:val="30"/>
          <w:szCs w:val="30"/>
        </w:rPr>
        <w:t>1G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9093B" w:rsidRDefault="00145781">
      <w:pPr>
        <w:pStyle w:val="1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5.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征集时间</w:t>
      </w:r>
    </w:p>
    <w:p w:rsidR="0049093B" w:rsidRDefault="00145781" w:rsidP="00DE58C8">
      <w:pPr>
        <w:pStyle w:val="a6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  <w:r>
        <w:rPr>
          <w:rFonts w:ascii="仿宋" w:eastAsia="仿宋" w:hAnsi="仿宋" w:cs="仿宋" w:hint="eastAsia"/>
          <w:sz w:val="30"/>
          <w:szCs w:val="30"/>
        </w:rPr>
        <w:t>-</w:t>
      </w:r>
      <w:r>
        <w:rPr>
          <w:rFonts w:ascii="仿宋" w:eastAsia="仿宋" w:hAnsi="仿宋" w:cs="仿宋" w:hint="eastAsia"/>
          <w:sz w:val="30"/>
          <w:szCs w:val="30"/>
        </w:rPr>
        <w:t>-2020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11</w:t>
      </w:r>
      <w:r>
        <w:rPr>
          <w:rFonts w:ascii="仿宋" w:eastAsia="仿宋" w:hAnsi="仿宋" w:cs="仿宋" w:hint="eastAsia"/>
          <w:sz w:val="30"/>
          <w:szCs w:val="30"/>
        </w:rPr>
        <w:t>月</w:t>
      </w:r>
    </w:p>
    <w:p w:rsidR="0049093B" w:rsidRDefault="00145781">
      <w:pPr>
        <w:pStyle w:val="a6"/>
        <w:ind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三、</w:t>
      </w:r>
      <w:r>
        <w:rPr>
          <w:rFonts w:ascii="仿宋" w:eastAsia="仿宋" w:hAnsi="仿宋" w:cs="仿宋" w:hint="eastAsia"/>
          <w:b/>
          <w:sz w:val="30"/>
          <w:szCs w:val="30"/>
        </w:rPr>
        <w:t>投稿服务</w:t>
      </w:r>
    </w:p>
    <w:p w:rsidR="0049093B" w:rsidRDefault="00145781">
      <w:pPr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sz w:val="30"/>
          <w:szCs w:val="30"/>
        </w:rPr>
        <w:t>在线网课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大赛组委会将提供视频制作和直播技巧相关的主题在线课程，所有创作者可登陆远恒在线学习平台免费学习参考。</w:t>
      </w:r>
    </w:p>
    <w:p w:rsidR="0049093B" w:rsidRDefault="00145781">
      <w:pPr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>
        <w:rPr>
          <w:rFonts w:ascii="仿宋" w:eastAsia="仿宋" w:hAnsi="仿宋" w:cs="仿宋" w:hint="eastAsia"/>
          <w:b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sz w:val="30"/>
          <w:szCs w:val="30"/>
        </w:rPr>
        <w:t>视频引流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组委会将为优质视频作品提供宣传和引流服务，扩大院校、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教师、学生优秀作品的影响力，帮助建立院校品牌与个人</w:t>
      </w:r>
      <w:r>
        <w:rPr>
          <w:rFonts w:ascii="仿宋" w:eastAsia="仿宋" w:hAnsi="仿宋" w:cs="仿宋" w:hint="eastAsia"/>
          <w:sz w:val="30"/>
          <w:szCs w:val="30"/>
        </w:rPr>
        <w:t>IP</w:t>
      </w:r>
      <w:r>
        <w:rPr>
          <w:rFonts w:ascii="仿宋" w:eastAsia="仿宋" w:hAnsi="仿宋" w:cs="仿宋" w:hint="eastAsia"/>
          <w:sz w:val="30"/>
          <w:szCs w:val="30"/>
        </w:rPr>
        <w:t>，帮助对接企业，拓宽学生就业发展渠道。</w:t>
      </w:r>
    </w:p>
    <w:p w:rsidR="0049093B" w:rsidRDefault="00145781">
      <w:pPr>
        <w:pStyle w:val="1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四、投稿方式</w:t>
      </w:r>
    </w:p>
    <w:p w:rsidR="0049093B" w:rsidRDefault="00145781">
      <w:pPr>
        <w:pStyle w:val="a6"/>
        <w:ind w:firstLine="602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学生组</w:t>
      </w:r>
    </w:p>
    <w:p w:rsidR="0049093B" w:rsidRDefault="00145781" w:rsidP="00DE58C8">
      <w:pPr>
        <w:pStyle w:val="10"/>
        <w:ind w:firstLine="6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学生组选手完成短视频注册报名后，通过报名注册时登记的抖音账号上传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视频</w:t>
      </w:r>
      <w:r>
        <w:rPr>
          <w:rFonts w:ascii="仿宋" w:eastAsia="仿宋" w:hAnsi="仿宋" w:cs="仿宋" w:hint="eastAsia"/>
          <w:sz w:val="30"/>
          <w:szCs w:val="30"/>
        </w:rPr>
        <w:t>，同时</w:t>
      </w:r>
      <w:r>
        <w:rPr>
          <w:rFonts w:ascii="仿宋" w:eastAsia="仿宋" w:hAnsi="仿宋" w:cs="仿宋" w:hint="eastAsia"/>
          <w:sz w:val="30"/>
          <w:szCs w:val="30"/>
        </w:rPr>
        <w:t>@</w:t>
      </w:r>
      <w:r>
        <w:rPr>
          <w:rFonts w:ascii="仿宋" w:eastAsia="仿宋" w:hAnsi="仿宋" w:cs="仿宋" w:hint="eastAsia"/>
          <w:sz w:val="30"/>
          <w:szCs w:val="30"/>
        </w:rPr>
        <w:t>官方抖音账号“素人</w:t>
      </w:r>
      <w:r>
        <w:rPr>
          <w:rFonts w:ascii="仿宋" w:eastAsia="仿宋" w:hAnsi="仿宋" w:cs="仿宋" w:hint="eastAsia"/>
          <w:sz w:val="30"/>
          <w:szCs w:val="30"/>
        </w:rPr>
        <w:t>C</w:t>
      </w:r>
      <w:r>
        <w:rPr>
          <w:rFonts w:ascii="仿宋" w:eastAsia="仿宋" w:hAnsi="仿宋" w:cs="仿宋" w:hint="eastAsia"/>
          <w:sz w:val="30"/>
          <w:szCs w:val="30"/>
        </w:rPr>
        <w:t>位站”，并添加抖音话题“</w:t>
      </w:r>
      <w:r>
        <w:rPr>
          <w:rFonts w:ascii="仿宋" w:eastAsia="仿宋" w:hAnsi="仿宋" w:cs="仿宋" w:hint="eastAsia"/>
          <w:sz w:val="30"/>
          <w:szCs w:val="30"/>
        </w:rPr>
        <w:t>#</w:t>
      </w:r>
      <w:r>
        <w:rPr>
          <w:rFonts w:ascii="仿宋" w:eastAsia="仿宋" w:hAnsi="仿宋" w:cs="仿宋" w:hint="eastAsia"/>
          <w:sz w:val="30"/>
          <w:szCs w:val="30"/>
        </w:rPr>
        <w:t>我是代言人”，收到官方账号回复后视为投稿成功。</w:t>
      </w:r>
    </w:p>
    <w:p w:rsidR="0049093B" w:rsidRDefault="00145781">
      <w:pPr>
        <w:pStyle w:val="a6"/>
        <w:ind w:firstLine="602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教师组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请投稿教师编辑投稿者姓名、院校、手机号和视频内容简介（建议</w:t>
      </w:r>
      <w:r>
        <w:rPr>
          <w:rFonts w:ascii="仿宋" w:eastAsia="仿宋" w:hAnsi="仿宋" w:cs="仿宋" w:hint="eastAsia"/>
          <w:sz w:val="30"/>
          <w:szCs w:val="30"/>
        </w:rPr>
        <w:t>100-200</w:t>
      </w:r>
      <w:r>
        <w:rPr>
          <w:rFonts w:ascii="仿宋" w:eastAsia="仿宋" w:hAnsi="仿宋" w:cs="仿宋" w:hint="eastAsia"/>
          <w:sz w:val="30"/>
          <w:szCs w:val="30"/>
        </w:rPr>
        <w:t>字左右），并以附件形式将投稿微课视频发送至主办方指定</w:t>
      </w:r>
      <w:r>
        <w:rPr>
          <w:rFonts w:ascii="仿宋" w:eastAsia="仿宋" w:hAnsi="仿宋" w:cs="仿宋" w:hint="eastAsia"/>
          <w:sz w:val="30"/>
          <w:szCs w:val="30"/>
        </w:rPr>
        <w:t>QQ</w:t>
      </w:r>
      <w:r>
        <w:rPr>
          <w:rFonts w:ascii="仿宋" w:eastAsia="仿宋" w:hAnsi="仿宋" w:cs="仿宋" w:hint="eastAsia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1826523380</w:t>
      </w:r>
      <w:r>
        <w:rPr>
          <w:rFonts w:ascii="仿宋" w:eastAsia="仿宋" w:hAnsi="仿宋" w:cs="仿宋" w:hint="eastAsia"/>
          <w:sz w:val="30"/>
          <w:szCs w:val="30"/>
        </w:rPr>
        <w:t>（纺织</w:t>
      </w:r>
      <w:r>
        <w:rPr>
          <w:rFonts w:ascii="仿宋" w:eastAsia="仿宋" w:hAnsi="仿宋" w:cs="仿宋" w:hint="eastAsia"/>
          <w:sz w:val="30"/>
          <w:szCs w:val="30"/>
        </w:rPr>
        <w:t>外贸</w:t>
      </w:r>
      <w:r>
        <w:rPr>
          <w:rFonts w:ascii="仿宋" w:eastAsia="仿宋" w:hAnsi="仿宋" w:cs="仿宋" w:hint="eastAsia"/>
          <w:sz w:val="30"/>
          <w:szCs w:val="30"/>
        </w:rPr>
        <w:t>大赛视频征集号）。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组委会接受投稿后，首先通过邮件回复确认稿件收录情况，后续由专人通过电话联系投稿教师核实信息。</w:t>
      </w:r>
    </w:p>
    <w:p w:rsidR="0049093B" w:rsidRDefault="00145781">
      <w:pPr>
        <w:pStyle w:val="1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五、推送规则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color w:val="000000" w:themeColor="text1"/>
          <w:sz w:val="30"/>
          <w:szCs w:val="30"/>
        </w:rPr>
      </w:pP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官方抖音账号实时转发推送选手最新投稿，同时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@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选手个人抖音号为其引流。官方账号会根据参赛选手的视频播放、点赞数量等情况，选取部分选手视频转发。如选手视频未被官方账号当天即时转发，无需多次发送同一个视频，官方账号会根据阶段时间内，视频播放情况予以转发推送。每位参与者每天最多获得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1</w:t>
      </w:r>
      <w:r>
        <w:rPr>
          <w:rFonts w:ascii="仿宋" w:eastAsia="仿宋" w:hAnsi="仿宋" w:cs="仿宋" w:hint="eastAsia"/>
          <w:color w:val="000000" w:themeColor="text1"/>
          <w:sz w:val="30"/>
          <w:szCs w:val="30"/>
        </w:rPr>
        <w:t>次转发推送机会。</w:t>
      </w:r>
    </w:p>
    <w:p w:rsidR="0049093B" w:rsidRDefault="00145781" w:rsidP="00DE58C8">
      <w:pPr>
        <w:pStyle w:val="10"/>
        <w:ind w:firstLine="600"/>
        <w:jc w:val="left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活动期间，大赛组委会统一通过抖音后台收集选手视频观看量、点赞量、播放量等数据，并作为视频质量评审依据之一。</w:t>
      </w:r>
    </w:p>
    <w:p w:rsidR="0049093B" w:rsidRDefault="00145781">
      <w:pPr>
        <w:pStyle w:val="1"/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lastRenderedPageBreak/>
        <w:t>六、评选方式</w:t>
      </w:r>
    </w:p>
    <w:p w:rsidR="0049093B" w:rsidRDefault="00145781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1.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学生组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采用专家评审和大众评选并举的方式，其中，专家评审意见占</w:t>
      </w:r>
      <w:r>
        <w:rPr>
          <w:rFonts w:ascii="仿宋" w:eastAsia="仿宋" w:hAnsi="仿宋" w:cs="仿宋" w:hint="eastAsia"/>
          <w:sz w:val="30"/>
          <w:szCs w:val="30"/>
        </w:rPr>
        <w:t>50%</w:t>
      </w:r>
      <w:r>
        <w:rPr>
          <w:rFonts w:ascii="仿宋" w:eastAsia="仿宋" w:hAnsi="仿宋" w:cs="仿宋" w:hint="eastAsia"/>
          <w:sz w:val="30"/>
          <w:szCs w:val="30"/>
        </w:rPr>
        <w:t>，选手有效投稿作品点赞数量占</w:t>
      </w:r>
      <w:r>
        <w:rPr>
          <w:rFonts w:ascii="仿宋" w:eastAsia="仿宋" w:hAnsi="仿宋" w:cs="仿宋" w:hint="eastAsia"/>
          <w:sz w:val="30"/>
          <w:szCs w:val="30"/>
        </w:rPr>
        <w:t>25%</w:t>
      </w:r>
      <w:r>
        <w:rPr>
          <w:rFonts w:ascii="仿宋" w:eastAsia="仿宋" w:hAnsi="仿宋" w:cs="仿宋" w:hint="eastAsia"/>
          <w:sz w:val="30"/>
          <w:szCs w:val="30"/>
        </w:rPr>
        <w:t>，选手参赛抖音账号粉丝数量、点赞总量占</w:t>
      </w:r>
      <w:r>
        <w:rPr>
          <w:rFonts w:ascii="仿宋" w:eastAsia="仿宋" w:hAnsi="仿宋" w:cs="仿宋" w:hint="eastAsia"/>
          <w:sz w:val="30"/>
          <w:szCs w:val="30"/>
        </w:rPr>
        <w:t>25%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49093B" w:rsidRDefault="00145781">
      <w:pPr>
        <w:ind w:firstLineChars="200"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2.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教师组</w:t>
      </w:r>
    </w:p>
    <w:p w:rsidR="0049093B" w:rsidRDefault="00145781">
      <w:pPr>
        <w:pStyle w:val="1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以专家组评审为主，就参赛微课视频体现出的授课专业度、授课技巧运用、创新元素等多方面进行综合评审。</w:t>
      </w:r>
    </w:p>
    <w:p w:rsidR="0049093B" w:rsidRDefault="00145781">
      <w:pPr>
        <w:pStyle w:val="a6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七、颁奖方式</w:t>
      </w:r>
    </w:p>
    <w:p w:rsidR="0049093B" w:rsidRDefault="00145781" w:rsidP="00DE58C8">
      <w:pPr>
        <w:pStyle w:val="a6"/>
        <w:ind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经组委会评审，优秀视频作品将在组委会官方抖音平台集中展播。优胜作品将由华盛绿色工业基金会为其颁奖，并由组委会联合“中国好声音”冠名商为其品牌代言。</w:t>
      </w:r>
    </w:p>
    <w:p w:rsidR="0049093B" w:rsidRDefault="00145781">
      <w:pPr>
        <w:pStyle w:val="a6"/>
        <w:ind w:firstLine="602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八、其他事项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凡注册提交作品者，皆视为同意大赛组委会所有规定。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组委会享有对投稿作品的版权使用，不限用于公共平台展播、新闻报道、展览等活动。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本次征稿活动不收取任何费用，不指定任何机构或企业提供任何形式有偿服务。</w:t>
      </w:r>
    </w:p>
    <w:p w:rsidR="0049093B" w:rsidRDefault="00145781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</w:t>
      </w:r>
      <w:r>
        <w:rPr>
          <w:rFonts w:ascii="仿宋" w:eastAsia="仿宋" w:hAnsi="仿宋" w:cs="仿宋" w:hint="eastAsia"/>
          <w:sz w:val="30"/>
          <w:szCs w:val="30"/>
        </w:rPr>
        <w:t>大赛组委会有权对投稿和评审规则进行解释和更改。</w:t>
      </w:r>
    </w:p>
    <w:p w:rsidR="0049093B" w:rsidRDefault="0049093B">
      <w:pPr>
        <w:snapToGrid w:val="0"/>
        <w:spacing w:beforeLines="50" w:before="156" w:afterLines="50" w:after="156"/>
        <w:rPr>
          <w:rFonts w:ascii="仿宋" w:eastAsia="仿宋" w:hAnsi="仿宋" w:cs="仿宋"/>
          <w:sz w:val="30"/>
          <w:szCs w:val="30"/>
        </w:rPr>
      </w:pPr>
    </w:p>
    <w:p w:rsidR="0049093B" w:rsidRDefault="00145781">
      <w:pPr>
        <w:snapToGrid w:val="0"/>
        <w:spacing w:beforeLines="50" w:before="156" w:afterLines="50" w:after="156"/>
        <w:ind w:firstLineChars="100" w:firstLine="30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全国大学生纺织外贸营销</w:t>
      </w:r>
      <w:r>
        <w:rPr>
          <w:rFonts w:ascii="仿宋" w:eastAsia="仿宋" w:hAnsi="仿宋" w:cs="仿宋" w:hint="eastAsia"/>
          <w:sz w:val="30"/>
          <w:szCs w:val="30"/>
        </w:rPr>
        <w:t>+</w:t>
      </w:r>
      <w:r>
        <w:rPr>
          <w:rFonts w:ascii="仿宋" w:eastAsia="仿宋" w:hAnsi="仿宋" w:cs="仿宋" w:hint="eastAsia"/>
          <w:sz w:val="30"/>
          <w:szCs w:val="30"/>
        </w:rPr>
        <w:t>跨境电商职业能力大赛组织委员会</w:t>
      </w:r>
    </w:p>
    <w:p w:rsidR="0049093B" w:rsidRDefault="00145781">
      <w:pPr>
        <w:snapToGrid w:val="0"/>
        <w:spacing w:beforeLines="50" w:before="156" w:afterLines="50" w:after="156"/>
        <w:jc w:val="center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           </w:t>
      </w:r>
      <w:r>
        <w:rPr>
          <w:rFonts w:ascii="仿宋" w:eastAsia="仿宋" w:hAnsi="仿宋" w:cs="仿宋" w:hint="eastAsia"/>
          <w:sz w:val="30"/>
          <w:szCs w:val="30"/>
        </w:rPr>
        <w:t xml:space="preserve">                             </w:t>
      </w:r>
      <w:r>
        <w:rPr>
          <w:rFonts w:ascii="仿宋" w:eastAsia="仿宋" w:hAnsi="仿宋" w:cs="仿宋" w:hint="eastAsia"/>
          <w:sz w:val="30"/>
          <w:szCs w:val="30"/>
        </w:rPr>
        <w:t>2020</w:t>
      </w:r>
      <w:r>
        <w:rPr>
          <w:rFonts w:ascii="仿宋" w:eastAsia="仿宋" w:hAnsi="仿宋" w:cs="仿宋" w:hint="eastAsia"/>
          <w:sz w:val="30"/>
          <w:szCs w:val="30"/>
        </w:rPr>
        <w:t>年</w:t>
      </w:r>
      <w:r>
        <w:rPr>
          <w:rFonts w:ascii="仿宋" w:eastAsia="仿宋" w:hAnsi="仿宋" w:cs="仿宋" w:hint="eastAsia"/>
          <w:sz w:val="30"/>
          <w:szCs w:val="30"/>
        </w:rPr>
        <w:t>6</w:t>
      </w:r>
      <w:r>
        <w:rPr>
          <w:rFonts w:ascii="仿宋" w:eastAsia="仿宋" w:hAnsi="仿宋" w:cs="仿宋" w:hint="eastAsia"/>
          <w:sz w:val="30"/>
          <w:szCs w:val="30"/>
        </w:rPr>
        <w:t>月</w:t>
      </w:r>
    </w:p>
    <w:sectPr w:rsidR="0049093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781" w:rsidRDefault="00145781">
      <w:r>
        <w:separator/>
      </w:r>
    </w:p>
  </w:endnote>
  <w:endnote w:type="continuationSeparator" w:id="0">
    <w:p w:rsidR="00145781" w:rsidRDefault="001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03370008"/>
    </w:sdtPr>
    <w:sdtEndPr/>
    <w:sdtContent>
      <w:sdt>
        <w:sdtPr>
          <w:id w:val="-1669238322"/>
        </w:sdtPr>
        <w:sdtEndPr/>
        <w:sdtContent>
          <w:p w:rsidR="0049093B" w:rsidRDefault="00145781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E58C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9093B" w:rsidRDefault="0049093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781" w:rsidRDefault="00145781">
      <w:r>
        <w:separator/>
      </w:r>
    </w:p>
  </w:footnote>
  <w:footnote w:type="continuationSeparator" w:id="0">
    <w:p w:rsidR="00145781" w:rsidRDefault="00145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424"/>
    <w:rsid w:val="0001695B"/>
    <w:rsid w:val="000516EB"/>
    <w:rsid w:val="00085062"/>
    <w:rsid w:val="000A25F3"/>
    <w:rsid w:val="000C2C8F"/>
    <w:rsid w:val="00105962"/>
    <w:rsid w:val="00142E74"/>
    <w:rsid w:val="00145781"/>
    <w:rsid w:val="001711FF"/>
    <w:rsid w:val="00183999"/>
    <w:rsid w:val="00197158"/>
    <w:rsid w:val="001A5DC4"/>
    <w:rsid w:val="001E26F9"/>
    <w:rsid w:val="001F2E6B"/>
    <w:rsid w:val="00220326"/>
    <w:rsid w:val="00224F2D"/>
    <w:rsid w:val="002A1F5A"/>
    <w:rsid w:val="002C17AC"/>
    <w:rsid w:val="002D4DFE"/>
    <w:rsid w:val="002F5010"/>
    <w:rsid w:val="003441C7"/>
    <w:rsid w:val="00357669"/>
    <w:rsid w:val="003B0C6D"/>
    <w:rsid w:val="003B5794"/>
    <w:rsid w:val="003D7353"/>
    <w:rsid w:val="00480ED3"/>
    <w:rsid w:val="00482DC6"/>
    <w:rsid w:val="0049093B"/>
    <w:rsid w:val="004A1012"/>
    <w:rsid w:val="004D6CAC"/>
    <w:rsid w:val="004E6ECE"/>
    <w:rsid w:val="00502F55"/>
    <w:rsid w:val="00531E6C"/>
    <w:rsid w:val="00550B1C"/>
    <w:rsid w:val="00570A7B"/>
    <w:rsid w:val="00576B9A"/>
    <w:rsid w:val="00590B9D"/>
    <w:rsid w:val="005A7163"/>
    <w:rsid w:val="005C64A2"/>
    <w:rsid w:val="005F3A8F"/>
    <w:rsid w:val="00603907"/>
    <w:rsid w:val="00606519"/>
    <w:rsid w:val="00647FF9"/>
    <w:rsid w:val="006D3E05"/>
    <w:rsid w:val="00711B24"/>
    <w:rsid w:val="007533B5"/>
    <w:rsid w:val="007565EC"/>
    <w:rsid w:val="007D7592"/>
    <w:rsid w:val="008342C8"/>
    <w:rsid w:val="008C4216"/>
    <w:rsid w:val="009413C7"/>
    <w:rsid w:val="009B1E48"/>
    <w:rsid w:val="009F55EB"/>
    <w:rsid w:val="00A14C3F"/>
    <w:rsid w:val="00A34DAD"/>
    <w:rsid w:val="00A73DC9"/>
    <w:rsid w:val="00AB37B1"/>
    <w:rsid w:val="00AE2242"/>
    <w:rsid w:val="00AE74CA"/>
    <w:rsid w:val="00B23B2F"/>
    <w:rsid w:val="00B34303"/>
    <w:rsid w:val="00BB32EF"/>
    <w:rsid w:val="00BC03AE"/>
    <w:rsid w:val="00BD2863"/>
    <w:rsid w:val="00BD7409"/>
    <w:rsid w:val="00C277A9"/>
    <w:rsid w:val="00C72838"/>
    <w:rsid w:val="00C9292A"/>
    <w:rsid w:val="00CB498B"/>
    <w:rsid w:val="00CF00EE"/>
    <w:rsid w:val="00D13CC8"/>
    <w:rsid w:val="00D60ABF"/>
    <w:rsid w:val="00D62782"/>
    <w:rsid w:val="00DC6E5C"/>
    <w:rsid w:val="00DD20DB"/>
    <w:rsid w:val="00DE58C8"/>
    <w:rsid w:val="00E03595"/>
    <w:rsid w:val="00E26EFB"/>
    <w:rsid w:val="00E333F8"/>
    <w:rsid w:val="00E44424"/>
    <w:rsid w:val="00E56387"/>
    <w:rsid w:val="00E70D6E"/>
    <w:rsid w:val="00E7375E"/>
    <w:rsid w:val="00ED29EB"/>
    <w:rsid w:val="00EF6E53"/>
    <w:rsid w:val="00F00669"/>
    <w:rsid w:val="00F1688A"/>
    <w:rsid w:val="00F44667"/>
    <w:rsid w:val="00F636A0"/>
    <w:rsid w:val="03DB11F7"/>
    <w:rsid w:val="098B0C2F"/>
    <w:rsid w:val="0ADA4D69"/>
    <w:rsid w:val="0DB673D1"/>
    <w:rsid w:val="146E3783"/>
    <w:rsid w:val="1C0229EB"/>
    <w:rsid w:val="1C6C3F88"/>
    <w:rsid w:val="24220C55"/>
    <w:rsid w:val="2D534338"/>
    <w:rsid w:val="311C7DA3"/>
    <w:rsid w:val="33BC01B9"/>
    <w:rsid w:val="34F766F2"/>
    <w:rsid w:val="37D00EF6"/>
    <w:rsid w:val="3BF01CCA"/>
    <w:rsid w:val="4482003C"/>
    <w:rsid w:val="51F15A12"/>
    <w:rsid w:val="57F67079"/>
    <w:rsid w:val="59601E44"/>
    <w:rsid w:val="61CC1389"/>
    <w:rsid w:val="65F62A32"/>
    <w:rsid w:val="661A07CC"/>
    <w:rsid w:val="69187A99"/>
    <w:rsid w:val="6C5C7E9F"/>
    <w:rsid w:val="703E2006"/>
    <w:rsid w:val="7F5C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正文1"/>
    <w:qFormat/>
    <w:pPr>
      <w:jc w:val="both"/>
    </w:pPr>
    <w:rPr>
      <w:rFonts w:ascii="等线" w:eastAsia="宋体" w:hAnsi="等线" w:cs="宋体"/>
      <w:kern w:val="2"/>
      <w:sz w:val="21"/>
      <w:szCs w:val="21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DE58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58C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customStyle="1" w:styleId="1">
    <w:name w:val="正文1"/>
    <w:qFormat/>
    <w:pPr>
      <w:jc w:val="both"/>
    </w:pPr>
    <w:rPr>
      <w:rFonts w:ascii="等线" w:eastAsia="宋体" w:hAnsi="等线" w:cs="宋体"/>
      <w:kern w:val="2"/>
      <w:sz w:val="21"/>
      <w:szCs w:val="21"/>
    </w:rPr>
  </w:style>
  <w:style w:type="paragraph" w:customStyle="1" w:styleId="10">
    <w:name w:val="列表段落1"/>
    <w:basedOn w:val="a"/>
    <w:qFormat/>
    <w:pPr>
      <w:ind w:firstLineChars="200" w:firstLine="420"/>
    </w:pPr>
    <w:rPr>
      <w:rFonts w:ascii="等线" w:eastAsia="等线" w:hAnsi="等线" w:cs="Times New Roman"/>
      <w:szCs w:val="21"/>
    </w:rPr>
  </w:style>
  <w:style w:type="paragraph" w:styleId="a7">
    <w:name w:val="Balloon Text"/>
    <w:basedOn w:val="a"/>
    <w:link w:val="Char1"/>
    <w:uiPriority w:val="99"/>
    <w:semiHidden/>
    <w:unhideWhenUsed/>
    <w:rsid w:val="00DE58C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E58C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用户</cp:lastModifiedBy>
  <cp:revision>2</cp:revision>
  <dcterms:created xsi:type="dcterms:W3CDTF">2020-07-14T01:44:00Z</dcterms:created>
  <dcterms:modified xsi:type="dcterms:W3CDTF">2020-07-14T01:44:00Z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