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D6119" w14:textId="77777777" w:rsidR="00CD28CC" w:rsidRDefault="00CD28CC" w:rsidP="00D52CC5">
      <w:pPr>
        <w:adjustRightInd w:val="0"/>
        <w:snapToGrid w:val="0"/>
        <w:spacing w:beforeLines="50" w:before="156" w:line="360" w:lineRule="auto"/>
        <w:rPr>
          <w:rFonts w:ascii="宋体" w:hAnsi="宋体"/>
        </w:rPr>
      </w:pPr>
    </w:p>
    <w:p w14:paraId="1812C7EA" w14:textId="77777777" w:rsidR="009C1204" w:rsidRDefault="007E1868" w:rsidP="00D52CC5">
      <w:pPr>
        <w:adjustRightInd w:val="0"/>
        <w:snapToGrid w:val="0"/>
        <w:spacing w:beforeLines="50" w:before="156" w:line="360" w:lineRule="auto"/>
        <w:rPr>
          <w:rFonts w:ascii="宋体" w:hAnsi="宋体"/>
        </w:rPr>
      </w:pPr>
      <w:r>
        <w:rPr>
          <w:rFonts w:ascii="宋体" w:hAnsi="宋体" w:hint="eastAsia"/>
        </w:rPr>
        <w:t xml:space="preserve">     </w:t>
      </w:r>
    </w:p>
    <w:p w14:paraId="238C0898" w14:textId="77777777" w:rsidR="009C1204" w:rsidRDefault="009C1204" w:rsidP="00D52CC5">
      <w:pPr>
        <w:adjustRightInd w:val="0"/>
        <w:snapToGrid w:val="0"/>
        <w:spacing w:beforeLines="50" w:before="156" w:line="360" w:lineRule="auto"/>
        <w:rPr>
          <w:rFonts w:ascii="宋体" w:hAnsi="宋体"/>
        </w:rPr>
      </w:pPr>
    </w:p>
    <w:p w14:paraId="4E32659E" w14:textId="77777777" w:rsidR="009C1204" w:rsidRDefault="009C1204" w:rsidP="00D52CC5">
      <w:pPr>
        <w:adjustRightInd w:val="0"/>
        <w:snapToGrid w:val="0"/>
        <w:spacing w:beforeLines="50" w:before="156" w:line="360" w:lineRule="auto"/>
        <w:rPr>
          <w:rFonts w:ascii="宋体" w:hAnsi="宋体"/>
        </w:rPr>
      </w:pPr>
    </w:p>
    <w:p w14:paraId="7E71334A" w14:textId="77777777" w:rsidR="009C1204" w:rsidRPr="00780196" w:rsidRDefault="007E1868" w:rsidP="00D52CC5">
      <w:pPr>
        <w:adjustRightInd w:val="0"/>
        <w:snapToGrid w:val="0"/>
        <w:spacing w:beforeLines="50" w:before="156" w:line="360" w:lineRule="auto"/>
        <w:jc w:val="center"/>
        <w:rPr>
          <w:rFonts w:ascii="宋体" w:hAnsi="宋体"/>
          <w:b/>
          <w:spacing w:val="40"/>
          <w:sz w:val="52"/>
          <w:szCs w:val="52"/>
        </w:rPr>
      </w:pPr>
      <w:r w:rsidRPr="00780196">
        <w:rPr>
          <w:rFonts w:ascii="宋体" w:hAnsi="宋体" w:hint="eastAsia"/>
          <w:b/>
          <w:spacing w:val="40"/>
          <w:sz w:val="52"/>
          <w:szCs w:val="52"/>
        </w:rPr>
        <w:t>第十</w:t>
      </w:r>
      <w:r w:rsidR="007B072F">
        <w:rPr>
          <w:rFonts w:ascii="宋体" w:hAnsi="宋体" w:hint="eastAsia"/>
          <w:b/>
          <w:spacing w:val="40"/>
          <w:sz w:val="52"/>
          <w:szCs w:val="52"/>
        </w:rPr>
        <w:t>二</w:t>
      </w:r>
      <w:r w:rsidRPr="00780196">
        <w:rPr>
          <w:rFonts w:ascii="宋体" w:hAnsi="宋体" w:hint="eastAsia"/>
          <w:b/>
          <w:spacing w:val="40"/>
          <w:sz w:val="52"/>
          <w:szCs w:val="52"/>
        </w:rPr>
        <w:t>届全国大学生</w:t>
      </w:r>
    </w:p>
    <w:p w14:paraId="57C9965E" w14:textId="77777777" w:rsidR="009C1204" w:rsidRPr="00780196" w:rsidRDefault="007E1868" w:rsidP="00D52CC5">
      <w:pPr>
        <w:adjustRightInd w:val="0"/>
        <w:snapToGrid w:val="0"/>
        <w:spacing w:beforeLines="50" w:before="156" w:line="360" w:lineRule="auto"/>
        <w:jc w:val="center"/>
        <w:rPr>
          <w:rFonts w:ascii="宋体" w:hAnsi="宋体"/>
          <w:b/>
          <w:spacing w:val="40"/>
          <w:sz w:val="52"/>
          <w:szCs w:val="52"/>
        </w:rPr>
      </w:pPr>
      <w:r w:rsidRPr="00780196">
        <w:rPr>
          <w:rFonts w:ascii="宋体" w:hAnsi="宋体" w:hint="eastAsia"/>
          <w:b/>
          <w:spacing w:val="40"/>
          <w:sz w:val="52"/>
          <w:szCs w:val="52"/>
        </w:rPr>
        <w:t>纺织</w:t>
      </w:r>
      <w:r w:rsidR="00AB1DD3" w:rsidRPr="00780196">
        <w:rPr>
          <w:rFonts w:ascii="宋体" w:hAnsi="宋体" w:hint="eastAsia"/>
          <w:b/>
          <w:spacing w:val="40"/>
          <w:sz w:val="52"/>
          <w:szCs w:val="52"/>
        </w:rPr>
        <w:t>贸易与商业策划</w:t>
      </w:r>
    </w:p>
    <w:p w14:paraId="6B9A70FB" w14:textId="77777777" w:rsidR="009C1204" w:rsidRDefault="00AB1DD3" w:rsidP="00D52CC5">
      <w:pPr>
        <w:adjustRightInd w:val="0"/>
        <w:snapToGrid w:val="0"/>
        <w:spacing w:beforeLines="50" w:before="156" w:line="360" w:lineRule="auto"/>
        <w:jc w:val="center"/>
        <w:rPr>
          <w:rFonts w:ascii="宋体" w:hAnsi="宋体"/>
          <w:b/>
          <w:spacing w:val="40"/>
          <w:sz w:val="52"/>
          <w:szCs w:val="52"/>
        </w:rPr>
      </w:pPr>
      <w:r w:rsidRPr="00780196">
        <w:rPr>
          <w:rFonts w:ascii="宋体" w:hAnsi="宋体" w:hint="eastAsia"/>
          <w:b/>
          <w:spacing w:val="40"/>
          <w:sz w:val="52"/>
          <w:szCs w:val="52"/>
        </w:rPr>
        <w:t>创新</w:t>
      </w:r>
      <w:r w:rsidR="007E1868" w:rsidRPr="00780196">
        <w:rPr>
          <w:rFonts w:ascii="宋体" w:hAnsi="宋体" w:hint="eastAsia"/>
          <w:b/>
          <w:spacing w:val="40"/>
          <w:sz w:val="52"/>
          <w:szCs w:val="52"/>
        </w:rPr>
        <w:t>能力大赛</w:t>
      </w:r>
    </w:p>
    <w:p w14:paraId="1EED4F69" w14:textId="77777777" w:rsidR="009C1204" w:rsidRDefault="007E1868" w:rsidP="00D52CC5">
      <w:pPr>
        <w:adjustRightInd w:val="0"/>
        <w:snapToGrid w:val="0"/>
        <w:spacing w:beforeLines="50" w:before="156" w:line="360" w:lineRule="auto"/>
        <w:ind w:rightChars="-24" w:right="-50"/>
        <w:jc w:val="center"/>
        <w:rPr>
          <w:rFonts w:ascii="宋体" w:hAnsi="宋体"/>
          <w:b/>
          <w:spacing w:val="40"/>
          <w:sz w:val="52"/>
          <w:szCs w:val="52"/>
        </w:rPr>
      </w:pPr>
      <w:r>
        <w:rPr>
          <w:rFonts w:ascii="宋体" w:hAnsi="宋体" w:hint="eastAsia"/>
          <w:b/>
          <w:spacing w:val="40"/>
          <w:sz w:val="52"/>
          <w:szCs w:val="52"/>
        </w:rPr>
        <w:t>预赛细则</w:t>
      </w:r>
    </w:p>
    <w:p w14:paraId="110C3D4C" w14:textId="77777777" w:rsidR="009C1204" w:rsidRDefault="009C1204" w:rsidP="00D52CC5">
      <w:pPr>
        <w:adjustRightInd w:val="0"/>
        <w:snapToGrid w:val="0"/>
        <w:spacing w:beforeLines="50" w:before="156" w:line="360" w:lineRule="auto"/>
        <w:rPr>
          <w:rFonts w:ascii="宋体" w:hAnsi="宋体"/>
        </w:rPr>
      </w:pPr>
    </w:p>
    <w:p w14:paraId="1D985165" w14:textId="77777777" w:rsidR="009C1204" w:rsidRDefault="009C1204" w:rsidP="00D52CC5">
      <w:pPr>
        <w:adjustRightInd w:val="0"/>
        <w:snapToGrid w:val="0"/>
        <w:spacing w:beforeLines="50" w:before="156" w:line="360" w:lineRule="auto"/>
        <w:rPr>
          <w:rFonts w:ascii="宋体" w:hAnsi="宋体"/>
        </w:rPr>
      </w:pPr>
    </w:p>
    <w:p w14:paraId="77775FC9" w14:textId="77777777" w:rsidR="009C1204" w:rsidRDefault="009C1204" w:rsidP="00D52CC5">
      <w:pPr>
        <w:adjustRightInd w:val="0"/>
        <w:snapToGrid w:val="0"/>
        <w:spacing w:beforeLines="50" w:before="156" w:line="360" w:lineRule="auto"/>
        <w:rPr>
          <w:rFonts w:ascii="宋体" w:hAnsi="宋体"/>
        </w:rPr>
      </w:pPr>
    </w:p>
    <w:p w14:paraId="39A2A8E4" w14:textId="77777777" w:rsidR="009C1204" w:rsidRDefault="009C1204" w:rsidP="00D52CC5">
      <w:pPr>
        <w:adjustRightInd w:val="0"/>
        <w:snapToGrid w:val="0"/>
        <w:spacing w:beforeLines="50" w:before="156" w:line="360" w:lineRule="auto"/>
        <w:rPr>
          <w:rFonts w:ascii="宋体" w:hAnsi="宋体"/>
        </w:rPr>
      </w:pPr>
    </w:p>
    <w:p w14:paraId="30360ADF" w14:textId="77777777" w:rsidR="009C1204" w:rsidRDefault="009C1204" w:rsidP="00D52CC5">
      <w:pPr>
        <w:adjustRightInd w:val="0"/>
        <w:snapToGrid w:val="0"/>
        <w:spacing w:beforeLines="50" w:before="156" w:line="360" w:lineRule="auto"/>
        <w:rPr>
          <w:rFonts w:ascii="宋体" w:hAnsi="宋体"/>
        </w:rPr>
      </w:pPr>
    </w:p>
    <w:p w14:paraId="244BD0E6" w14:textId="77777777" w:rsidR="009C1204" w:rsidRDefault="009C1204" w:rsidP="00D52CC5">
      <w:pPr>
        <w:adjustRightInd w:val="0"/>
        <w:snapToGrid w:val="0"/>
        <w:spacing w:beforeLines="50" w:before="156" w:line="360" w:lineRule="auto"/>
        <w:rPr>
          <w:rFonts w:ascii="宋体" w:hAnsi="宋体"/>
        </w:rPr>
      </w:pPr>
    </w:p>
    <w:p w14:paraId="0B99D0C3" w14:textId="77777777" w:rsidR="009C1204" w:rsidRDefault="009C1204" w:rsidP="00D52CC5">
      <w:pPr>
        <w:adjustRightInd w:val="0"/>
        <w:snapToGrid w:val="0"/>
        <w:spacing w:beforeLines="50" w:before="156" w:line="360" w:lineRule="auto"/>
        <w:rPr>
          <w:rFonts w:ascii="宋体" w:hAnsi="宋体"/>
        </w:rPr>
      </w:pPr>
    </w:p>
    <w:p w14:paraId="26EA8E13" w14:textId="77777777" w:rsidR="009C1204" w:rsidRDefault="009C1204" w:rsidP="00D52CC5">
      <w:pPr>
        <w:adjustRightInd w:val="0"/>
        <w:snapToGrid w:val="0"/>
        <w:spacing w:beforeLines="50" w:before="156" w:line="360" w:lineRule="auto"/>
        <w:rPr>
          <w:rFonts w:ascii="宋体" w:hAnsi="宋体"/>
        </w:rPr>
      </w:pPr>
    </w:p>
    <w:p w14:paraId="0F594273" w14:textId="77777777" w:rsidR="00780196" w:rsidRDefault="00780196" w:rsidP="00D52CC5">
      <w:pPr>
        <w:adjustRightInd w:val="0"/>
        <w:snapToGrid w:val="0"/>
        <w:spacing w:beforeLines="50" w:before="156" w:line="360" w:lineRule="auto"/>
        <w:rPr>
          <w:rFonts w:ascii="宋体" w:hAnsi="宋体"/>
        </w:rPr>
      </w:pPr>
    </w:p>
    <w:p w14:paraId="6E56FD8E" w14:textId="77777777" w:rsidR="00780196" w:rsidRDefault="00780196" w:rsidP="00D52CC5">
      <w:pPr>
        <w:adjustRightInd w:val="0"/>
        <w:snapToGrid w:val="0"/>
        <w:spacing w:beforeLines="50" w:before="156" w:line="360" w:lineRule="auto"/>
        <w:rPr>
          <w:rFonts w:ascii="宋体" w:hAnsi="宋体"/>
        </w:rPr>
      </w:pPr>
    </w:p>
    <w:p w14:paraId="1A4A313E" w14:textId="77777777" w:rsidR="009C1204" w:rsidRDefault="007E1868" w:rsidP="00D52CC5">
      <w:pPr>
        <w:adjustRightInd w:val="0"/>
        <w:snapToGrid w:val="0"/>
        <w:spacing w:beforeLines="50" w:before="156" w:line="360" w:lineRule="auto"/>
        <w:jc w:val="center"/>
        <w:rPr>
          <w:rFonts w:ascii="宋体" w:hAnsi="宋体"/>
          <w:sz w:val="28"/>
          <w:szCs w:val="28"/>
        </w:rPr>
      </w:pPr>
      <w:r>
        <w:rPr>
          <w:rFonts w:ascii="宋体" w:hAnsi="宋体" w:hint="eastAsia"/>
          <w:sz w:val="28"/>
          <w:szCs w:val="28"/>
        </w:rPr>
        <w:t>全国大学生纺织</w:t>
      </w:r>
      <w:r w:rsidR="00780196">
        <w:rPr>
          <w:rFonts w:ascii="宋体" w:hAnsi="宋体" w:hint="eastAsia"/>
          <w:sz w:val="28"/>
          <w:szCs w:val="28"/>
        </w:rPr>
        <w:t>贸易与商业策划创新</w:t>
      </w:r>
      <w:r>
        <w:rPr>
          <w:rFonts w:ascii="宋体" w:hAnsi="宋体"/>
          <w:sz w:val="28"/>
          <w:szCs w:val="28"/>
        </w:rPr>
        <w:t>能力大赛</w:t>
      </w:r>
      <w:r>
        <w:rPr>
          <w:rFonts w:ascii="宋体" w:hAnsi="宋体" w:hint="eastAsia"/>
          <w:sz w:val="28"/>
          <w:szCs w:val="28"/>
        </w:rPr>
        <w:t>组织委员会</w:t>
      </w:r>
    </w:p>
    <w:p w14:paraId="2B4FC65B" w14:textId="77777777" w:rsidR="009C1204" w:rsidRDefault="007E1868" w:rsidP="00D52CC5">
      <w:pPr>
        <w:adjustRightInd w:val="0"/>
        <w:snapToGrid w:val="0"/>
        <w:spacing w:beforeLines="50" w:before="156" w:line="360" w:lineRule="auto"/>
        <w:jc w:val="center"/>
        <w:rPr>
          <w:rFonts w:ascii="宋体" w:hAnsi="宋体"/>
          <w:sz w:val="28"/>
          <w:szCs w:val="28"/>
        </w:rPr>
      </w:pPr>
      <w:r>
        <w:rPr>
          <w:rFonts w:ascii="宋体" w:hAnsi="宋体" w:hint="eastAsia"/>
          <w:sz w:val="28"/>
          <w:szCs w:val="28"/>
        </w:rPr>
        <w:t>202</w:t>
      </w:r>
      <w:r w:rsidR="007B072F">
        <w:rPr>
          <w:rFonts w:ascii="宋体" w:hAnsi="宋体"/>
          <w:sz w:val="28"/>
          <w:szCs w:val="28"/>
        </w:rPr>
        <w:t>2</w:t>
      </w:r>
      <w:r>
        <w:rPr>
          <w:rFonts w:ascii="宋体" w:hAnsi="宋体" w:hint="eastAsia"/>
          <w:sz w:val="28"/>
          <w:szCs w:val="28"/>
        </w:rPr>
        <w:t>年</w:t>
      </w:r>
      <w:r w:rsidR="007B072F">
        <w:rPr>
          <w:rFonts w:ascii="宋体" w:hAnsi="宋体"/>
          <w:sz w:val="28"/>
          <w:szCs w:val="28"/>
        </w:rPr>
        <w:t>6</w:t>
      </w:r>
      <w:r>
        <w:rPr>
          <w:rFonts w:ascii="宋体" w:hAnsi="宋体" w:hint="eastAsia"/>
          <w:sz w:val="28"/>
          <w:szCs w:val="28"/>
        </w:rPr>
        <w:t>月</w:t>
      </w:r>
    </w:p>
    <w:p w14:paraId="2E7958B1" w14:textId="77777777" w:rsidR="009C1204" w:rsidRDefault="009C1204">
      <w:pPr>
        <w:pStyle w:val="TOC10"/>
        <w:adjustRightInd w:val="0"/>
        <w:snapToGrid w:val="0"/>
        <w:spacing w:before="50" w:line="360" w:lineRule="auto"/>
        <w:rPr>
          <w:rFonts w:ascii="宋体" w:eastAsia="宋体" w:hAnsi="宋体"/>
          <w:lang w:val="zh-CN"/>
        </w:rPr>
        <w:sectPr w:rsidR="009C1204">
          <w:headerReference w:type="default" r:id="rId9"/>
          <w:headerReference w:type="first" r:id="rId10"/>
          <w:pgSz w:w="11906" w:h="16838"/>
          <w:pgMar w:top="1440" w:right="1800" w:bottom="1440" w:left="1800" w:header="851" w:footer="992" w:gutter="0"/>
          <w:cols w:space="425"/>
          <w:titlePg/>
          <w:docGrid w:type="lines" w:linePitch="312"/>
        </w:sectPr>
      </w:pPr>
    </w:p>
    <w:sdt>
      <w:sdtPr>
        <w:rPr>
          <w:rFonts w:ascii="宋体" w:eastAsia="宋体" w:hAnsi="宋体" w:cs="Times New Roman"/>
          <w:b w:val="0"/>
          <w:bCs w:val="0"/>
          <w:color w:val="auto"/>
          <w:kern w:val="2"/>
          <w:sz w:val="21"/>
          <w:szCs w:val="24"/>
          <w:lang w:val="zh-CN"/>
        </w:rPr>
        <w:id w:val="-1503115062"/>
        <w:docPartObj>
          <w:docPartGallery w:val="Table of Contents"/>
          <w:docPartUnique/>
        </w:docPartObj>
      </w:sdtPr>
      <w:sdtEndPr>
        <w:rPr>
          <w:sz w:val="28"/>
        </w:rPr>
      </w:sdtEndPr>
      <w:sdtContent>
        <w:p w14:paraId="004C4AA8" w14:textId="77777777" w:rsidR="009C1204" w:rsidRDefault="007E1868">
          <w:pPr>
            <w:pStyle w:val="TOC10"/>
            <w:adjustRightInd w:val="0"/>
            <w:snapToGrid w:val="0"/>
            <w:spacing w:before="50" w:line="360" w:lineRule="auto"/>
            <w:jc w:val="center"/>
            <w:rPr>
              <w:rFonts w:ascii="宋体" w:eastAsia="宋体" w:hAnsi="宋体"/>
              <w:lang w:val="zh-CN"/>
            </w:rPr>
          </w:pPr>
          <w:r>
            <w:rPr>
              <w:rFonts w:ascii="宋体" w:eastAsia="宋体" w:hAnsi="宋体"/>
              <w:lang w:val="zh-CN"/>
            </w:rPr>
            <w:t>目</w:t>
          </w:r>
          <w:r>
            <w:rPr>
              <w:rFonts w:ascii="宋体" w:eastAsia="宋体" w:hAnsi="宋体" w:hint="eastAsia"/>
              <w:lang w:val="zh-CN"/>
            </w:rPr>
            <w:t xml:space="preserve"> 录</w:t>
          </w:r>
        </w:p>
        <w:p w14:paraId="09D8C608" w14:textId="77777777" w:rsidR="009C1204" w:rsidRDefault="009C1204">
          <w:pPr>
            <w:adjustRightInd w:val="0"/>
            <w:snapToGrid w:val="0"/>
            <w:spacing w:before="50" w:line="360" w:lineRule="auto"/>
            <w:rPr>
              <w:rFonts w:ascii="宋体" w:hAnsi="宋体"/>
              <w:lang w:val="zh-CN"/>
            </w:rPr>
          </w:pPr>
        </w:p>
        <w:p w14:paraId="5C31E0D2" w14:textId="77777777" w:rsidR="004B6AA4" w:rsidRDefault="007A2933">
          <w:pPr>
            <w:pStyle w:val="TOC1"/>
            <w:tabs>
              <w:tab w:val="right" w:leader="dot" w:pos="8296"/>
            </w:tabs>
            <w:rPr>
              <w:rFonts w:asciiTheme="minorHAnsi" w:eastAsiaTheme="minorEastAsia" w:hAnsiTheme="minorHAnsi" w:cstheme="minorBidi"/>
              <w:noProof/>
            </w:rPr>
          </w:pPr>
          <w:r>
            <w:rPr>
              <w:rFonts w:ascii="宋体" w:hAnsi="宋体"/>
              <w:sz w:val="28"/>
              <w:szCs w:val="28"/>
            </w:rPr>
            <w:fldChar w:fldCharType="begin"/>
          </w:r>
          <w:r w:rsidR="007E1868">
            <w:rPr>
              <w:rFonts w:ascii="宋体" w:hAnsi="宋体"/>
              <w:sz w:val="28"/>
              <w:szCs w:val="28"/>
            </w:rPr>
            <w:instrText xml:space="preserve"> TOC \o "1-3" \h \z \u </w:instrText>
          </w:r>
          <w:r>
            <w:rPr>
              <w:rFonts w:ascii="宋体" w:hAnsi="宋体"/>
              <w:sz w:val="28"/>
              <w:szCs w:val="28"/>
            </w:rPr>
            <w:fldChar w:fldCharType="separate"/>
          </w:r>
          <w:hyperlink w:anchor="_Toc72922953" w:history="1">
            <w:r w:rsidR="004B6AA4" w:rsidRPr="00294C26">
              <w:rPr>
                <w:rStyle w:val="af"/>
                <w:rFonts w:ascii="宋体" w:hAnsi="宋体" w:hint="eastAsia"/>
                <w:noProof/>
              </w:rPr>
              <w:t>大赛宗旨</w:t>
            </w:r>
            <w:r w:rsidR="004B6AA4">
              <w:rPr>
                <w:noProof/>
                <w:webHidden/>
              </w:rPr>
              <w:tab/>
            </w:r>
            <w:r w:rsidR="004B6AA4">
              <w:rPr>
                <w:noProof/>
                <w:webHidden/>
              </w:rPr>
              <w:fldChar w:fldCharType="begin"/>
            </w:r>
            <w:r w:rsidR="004B6AA4">
              <w:rPr>
                <w:noProof/>
                <w:webHidden/>
              </w:rPr>
              <w:instrText xml:space="preserve"> PAGEREF _Toc72922953 \h </w:instrText>
            </w:r>
            <w:r w:rsidR="004B6AA4">
              <w:rPr>
                <w:noProof/>
                <w:webHidden/>
              </w:rPr>
            </w:r>
            <w:r w:rsidR="004B6AA4">
              <w:rPr>
                <w:noProof/>
                <w:webHidden/>
              </w:rPr>
              <w:fldChar w:fldCharType="separate"/>
            </w:r>
            <w:r w:rsidR="004B6AA4">
              <w:rPr>
                <w:noProof/>
                <w:webHidden/>
              </w:rPr>
              <w:t>1</w:t>
            </w:r>
            <w:r w:rsidR="004B6AA4">
              <w:rPr>
                <w:noProof/>
                <w:webHidden/>
              </w:rPr>
              <w:fldChar w:fldCharType="end"/>
            </w:r>
          </w:hyperlink>
        </w:p>
        <w:p w14:paraId="008ABE30" w14:textId="77777777" w:rsidR="004B6AA4" w:rsidRDefault="00F23847">
          <w:pPr>
            <w:pStyle w:val="TOC1"/>
            <w:tabs>
              <w:tab w:val="right" w:leader="dot" w:pos="8296"/>
            </w:tabs>
            <w:rPr>
              <w:rFonts w:asciiTheme="minorHAnsi" w:eastAsiaTheme="minorEastAsia" w:hAnsiTheme="minorHAnsi" w:cstheme="minorBidi"/>
              <w:noProof/>
            </w:rPr>
          </w:pPr>
          <w:hyperlink w:anchor="_Toc72922954" w:history="1">
            <w:r w:rsidR="004B6AA4" w:rsidRPr="00294C26">
              <w:rPr>
                <w:rStyle w:val="af"/>
                <w:rFonts w:ascii="宋体" w:hAnsi="宋体" w:hint="eastAsia"/>
                <w:noProof/>
              </w:rPr>
              <w:t>大赛组委会</w:t>
            </w:r>
            <w:r w:rsidR="004B6AA4">
              <w:rPr>
                <w:noProof/>
                <w:webHidden/>
              </w:rPr>
              <w:tab/>
            </w:r>
            <w:r w:rsidR="004B6AA4">
              <w:rPr>
                <w:noProof/>
                <w:webHidden/>
              </w:rPr>
              <w:fldChar w:fldCharType="begin"/>
            </w:r>
            <w:r w:rsidR="004B6AA4">
              <w:rPr>
                <w:noProof/>
                <w:webHidden/>
              </w:rPr>
              <w:instrText xml:space="preserve"> PAGEREF _Toc72922954 \h </w:instrText>
            </w:r>
            <w:r w:rsidR="004B6AA4">
              <w:rPr>
                <w:noProof/>
                <w:webHidden/>
              </w:rPr>
            </w:r>
            <w:r w:rsidR="004B6AA4">
              <w:rPr>
                <w:noProof/>
                <w:webHidden/>
              </w:rPr>
              <w:fldChar w:fldCharType="separate"/>
            </w:r>
            <w:r w:rsidR="004B6AA4">
              <w:rPr>
                <w:noProof/>
                <w:webHidden/>
              </w:rPr>
              <w:t>1</w:t>
            </w:r>
            <w:r w:rsidR="004B6AA4">
              <w:rPr>
                <w:noProof/>
                <w:webHidden/>
              </w:rPr>
              <w:fldChar w:fldCharType="end"/>
            </w:r>
          </w:hyperlink>
        </w:p>
        <w:p w14:paraId="65AEDCD3" w14:textId="77777777" w:rsidR="004B6AA4" w:rsidRDefault="00F23847">
          <w:pPr>
            <w:pStyle w:val="TOC2"/>
            <w:tabs>
              <w:tab w:val="right" w:leader="dot" w:pos="8296"/>
            </w:tabs>
            <w:rPr>
              <w:rFonts w:asciiTheme="minorHAnsi" w:eastAsiaTheme="minorEastAsia" w:hAnsiTheme="minorHAnsi" w:cstheme="minorBidi"/>
              <w:noProof/>
            </w:rPr>
          </w:pPr>
          <w:hyperlink w:anchor="_Toc72922955" w:history="1">
            <w:r w:rsidR="004B6AA4" w:rsidRPr="00294C26">
              <w:rPr>
                <w:rStyle w:val="af"/>
                <w:rFonts w:ascii="宋体" w:hAnsi="宋体"/>
                <w:noProof/>
              </w:rPr>
              <w:t>1.</w:t>
            </w:r>
            <w:r w:rsidR="004B6AA4" w:rsidRPr="00294C26">
              <w:rPr>
                <w:rStyle w:val="af"/>
                <w:rFonts w:ascii="宋体" w:hAnsi="宋体" w:hint="eastAsia"/>
                <w:noProof/>
              </w:rPr>
              <w:t>主办单位</w:t>
            </w:r>
            <w:r w:rsidR="004B6AA4">
              <w:rPr>
                <w:noProof/>
                <w:webHidden/>
              </w:rPr>
              <w:tab/>
            </w:r>
            <w:r w:rsidR="004B6AA4">
              <w:rPr>
                <w:noProof/>
                <w:webHidden/>
              </w:rPr>
              <w:fldChar w:fldCharType="begin"/>
            </w:r>
            <w:r w:rsidR="004B6AA4">
              <w:rPr>
                <w:noProof/>
                <w:webHidden/>
              </w:rPr>
              <w:instrText xml:space="preserve"> PAGEREF _Toc72922955 \h </w:instrText>
            </w:r>
            <w:r w:rsidR="004B6AA4">
              <w:rPr>
                <w:noProof/>
                <w:webHidden/>
              </w:rPr>
            </w:r>
            <w:r w:rsidR="004B6AA4">
              <w:rPr>
                <w:noProof/>
                <w:webHidden/>
              </w:rPr>
              <w:fldChar w:fldCharType="separate"/>
            </w:r>
            <w:r w:rsidR="004B6AA4">
              <w:rPr>
                <w:noProof/>
                <w:webHidden/>
              </w:rPr>
              <w:t>1</w:t>
            </w:r>
            <w:r w:rsidR="004B6AA4">
              <w:rPr>
                <w:noProof/>
                <w:webHidden/>
              </w:rPr>
              <w:fldChar w:fldCharType="end"/>
            </w:r>
          </w:hyperlink>
        </w:p>
        <w:p w14:paraId="005A7D00" w14:textId="77777777" w:rsidR="004B6AA4" w:rsidRDefault="00F23847">
          <w:pPr>
            <w:pStyle w:val="TOC2"/>
            <w:tabs>
              <w:tab w:val="right" w:leader="dot" w:pos="8296"/>
            </w:tabs>
            <w:rPr>
              <w:rFonts w:asciiTheme="minorHAnsi" w:eastAsiaTheme="minorEastAsia" w:hAnsiTheme="minorHAnsi" w:cstheme="minorBidi"/>
              <w:noProof/>
            </w:rPr>
          </w:pPr>
          <w:hyperlink w:anchor="_Toc72922956" w:history="1">
            <w:r w:rsidR="004B6AA4" w:rsidRPr="00294C26">
              <w:rPr>
                <w:rStyle w:val="af"/>
                <w:rFonts w:ascii="宋体" w:hAnsi="宋体"/>
                <w:noProof/>
              </w:rPr>
              <w:t>2.</w:t>
            </w:r>
            <w:r w:rsidR="004B6AA4" w:rsidRPr="00294C26">
              <w:rPr>
                <w:rStyle w:val="af"/>
                <w:rFonts w:ascii="宋体" w:hAnsi="宋体" w:hint="eastAsia"/>
                <w:noProof/>
              </w:rPr>
              <w:t>承办单位</w:t>
            </w:r>
            <w:r w:rsidR="004B6AA4">
              <w:rPr>
                <w:noProof/>
                <w:webHidden/>
              </w:rPr>
              <w:tab/>
            </w:r>
            <w:r w:rsidR="004B6AA4">
              <w:rPr>
                <w:noProof/>
                <w:webHidden/>
              </w:rPr>
              <w:fldChar w:fldCharType="begin"/>
            </w:r>
            <w:r w:rsidR="004B6AA4">
              <w:rPr>
                <w:noProof/>
                <w:webHidden/>
              </w:rPr>
              <w:instrText xml:space="preserve"> PAGEREF _Toc72922956 \h </w:instrText>
            </w:r>
            <w:r w:rsidR="004B6AA4">
              <w:rPr>
                <w:noProof/>
                <w:webHidden/>
              </w:rPr>
            </w:r>
            <w:r w:rsidR="004B6AA4">
              <w:rPr>
                <w:noProof/>
                <w:webHidden/>
              </w:rPr>
              <w:fldChar w:fldCharType="separate"/>
            </w:r>
            <w:r w:rsidR="004B6AA4">
              <w:rPr>
                <w:noProof/>
                <w:webHidden/>
              </w:rPr>
              <w:t>2</w:t>
            </w:r>
            <w:r w:rsidR="004B6AA4">
              <w:rPr>
                <w:noProof/>
                <w:webHidden/>
              </w:rPr>
              <w:fldChar w:fldCharType="end"/>
            </w:r>
          </w:hyperlink>
        </w:p>
        <w:p w14:paraId="2A7A089F" w14:textId="77777777" w:rsidR="004B6AA4" w:rsidRDefault="00F23847">
          <w:pPr>
            <w:pStyle w:val="TOC2"/>
            <w:tabs>
              <w:tab w:val="right" w:leader="dot" w:pos="8296"/>
            </w:tabs>
            <w:rPr>
              <w:rFonts w:asciiTheme="minorHAnsi" w:eastAsiaTheme="minorEastAsia" w:hAnsiTheme="minorHAnsi" w:cstheme="minorBidi"/>
              <w:noProof/>
            </w:rPr>
          </w:pPr>
          <w:hyperlink w:anchor="_Toc72922957" w:history="1">
            <w:r w:rsidR="004B6AA4" w:rsidRPr="00294C26">
              <w:rPr>
                <w:rStyle w:val="af"/>
                <w:rFonts w:ascii="宋体" w:hAnsi="宋体"/>
                <w:noProof/>
              </w:rPr>
              <w:t>3.</w:t>
            </w:r>
            <w:r w:rsidR="004B6AA4" w:rsidRPr="00294C26">
              <w:rPr>
                <w:rStyle w:val="af"/>
                <w:rFonts w:ascii="宋体" w:hAnsi="宋体" w:hint="eastAsia"/>
                <w:noProof/>
              </w:rPr>
              <w:t>技术服务</w:t>
            </w:r>
            <w:r w:rsidR="004B6AA4">
              <w:rPr>
                <w:noProof/>
                <w:webHidden/>
              </w:rPr>
              <w:tab/>
            </w:r>
            <w:r w:rsidR="004B6AA4">
              <w:rPr>
                <w:noProof/>
                <w:webHidden/>
              </w:rPr>
              <w:fldChar w:fldCharType="begin"/>
            </w:r>
            <w:r w:rsidR="004B6AA4">
              <w:rPr>
                <w:noProof/>
                <w:webHidden/>
              </w:rPr>
              <w:instrText xml:space="preserve"> PAGEREF _Toc72922957 \h </w:instrText>
            </w:r>
            <w:r w:rsidR="004B6AA4">
              <w:rPr>
                <w:noProof/>
                <w:webHidden/>
              </w:rPr>
            </w:r>
            <w:r w:rsidR="004B6AA4">
              <w:rPr>
                <w:noProof/>
                <w:webHidden/>
              </w:rPr>
              <w:fldChar w:fldCharType="separate"/>
            </w:r>
            <w:r w:rsidR="004B6AA4">
              <w:rPr>
                <w:noProof/>
                <w:webHidden/>
              </w:rPr>
              <w:t>2</w:t>
            </w:r>
            <w:r w:rsidR="004B6AA4">
              <w:rPr>
                <w:noProof/>
                <w:webHidden/>
              </w:rPr>
              <w:fldChar w:fldCharType="end"/>
            </w:r>
          </w:hyperlink>
        </w:p>
        <w:p w14:paraId="26A98844" w14:textId="77777777" w:rsidR="004B6AA4" w:rsidRDefault="00F23847">
          <w:pPr>
            <w:pStyle w:val="TOC2"/>
            <w:tabs>
              <w:tab w:val="right" w:leader="dot" w:pos="8296"/>
            </w:tabs>
            <w:rPr>
              <w:rFonts w:asciiTheme="minorHAnsi" w:eastAsiaTheme="minorEastAsia" w:hAnsiTheme="minorHAnsi" w:cstheme="minorBidi"/>
              <w:noProof/>
            </w:rPr>
          </w:pPr>
          <w:hyperlink w:anchor="_Toc72922958" w:history="1">
            <w:r w:rsidR="004B6AA4" w:rsidRPr="00294C26">
              <w:rPr>
                <w:rStyle w:val="af"/>
                <w:rFonts w:ascii="宋体" w:hAnsi="宋体"/>
                <w:noProof/>
              </w:rPr>
              <w:t>4.</w:t>
            </w:r>
            <w:r w:rsidR="004B6AA4" w:rsidRPr="00294C26">
              <w:rPr>
                <w:rStyle w:val="af"/>
                <w:rFonts w:ascii="宋体" w:hAnsi="宋体" w:hint="eastAsia"/>
                <w:noProof/>
              </w:rPr>
              <w:t>协办单位</w:t>
            </w:r>
            <w:r w:rsidR="004B6AA4">
              <w:rPr>
                <w:noProof/>
                <w:webHidden/>
              </w:rPr>
              <w:tab/>
            </w:r>
            <w:r w:rsidR="004B6AA4">
              <w:rPr>
                <w:noProof/>
                <w:webHidden/>
              </w:rPr>
              <w:fldChar w:fldCharType="begin"/>
            </w:r>
            <w:r w:rsidR="004B6AA4">
              <w:rPr>
                <w:noProof/>
                <w:webHidden/>
              </w:rPr>
              <w:instrText xml:space="preserve"> PAGEREF _Toc72922958 \h </w:instrText>
            </w:r>
            <w:r w:rsidR="004B6AA4">
              <w:rPr>
                <w:noProof/>
                <w:webHidden/>
              </w:rPr>
            </w:r>
            <w:r w:rsidR="004B6AA4">
              <w:rPr>
                <w:noProof/>
                <w:webHidden/>
              </w:rPr>
              <w:fldChar w:fldCharType="separate"/>
            </w:r>
            <w:r w:rsidR="004B6AA4">
              <w:rPr>
                <w:noProof/>
                <w:webHidden/>
              </w:rPr>
              <w:t>2</w:t>
            </w:r>
            <w:r w:rsidR="004B6AA4">
              <w:rPr>
                <w:noProof/>
                <w:webHidden/>
              </w:rPr>
              <w:fldChar w:fldCharType="end"/>
            </w:r>
          </w:hyperlink>
        </w:p>
        <w:p w14:paraId="50DD6C06" w14:textId="77777777" w:rsidR="004B6AA4" w:rsidRDefault="00F23847">
          <w:pPr>
            <w:pStyle w:val="TOC1"/>
            <w:tabs>
              <w:tab w:val="right" w:leader="dot" w:pos="8296"/>
            </w:tabs>
            <w:rPr>
              <w:rFonts w:asciiTheme="minorHAnsi" w:eastAsiaTheme="minorEastAsia" w:hAnsiTheme="minorHAnsi" w:cstheme="minorBidi"/>
              <w:noProof/>
            </w:rPr>
          </w:pPr>
          <w:hyperlink w:anchor="_Toc72922959" w:history="1">
            <w:r w:rsidR="004B6AA4" w:rsidRPr="00294C26">
              <w:rPr>
                <w:rStyle w:val="af"/>
                <w:rFonts w:ascii="宋体" w:hAnsi="宋体" w:hint="eastAsia"/>
                <w:noProof/>
              </w:rPr>
              <w:t>参赛要求</w:t>
            </w:r>
            <w:r w:rsidR="004B6AA4">
              <w:rPr>
                <w:noProof/>
                <w:webHidden/>
              </w:rPr>
              <w:tab/>
            </w:r>
            <w:r w:rsidR="004B6AA4">
              <w:rPr>
                <w:noProof/>
                <w:webHidden/>
              </w:rPr>
              <w:fldChar w:fldCharType="begin"/>
            </w:r>
            <w:r w:rsidR="004B6AA4">
              <w:rPr>
                <w:noProof/>
                <w:webHidden/>
              </w:rPr>
              <w:instrText xml:space="preserve"> PAGEREF _Toc72922959 \h </w:instrText>
            </w:r>
            <w:r w:rsidR="004B6AA4">
              <w:rPr>
                <w:noProof/>
                <w:webHidden/>
              </w:rPr>
            </w:r>
            <w:r w:rsidR="004B6AA4">
              <w:rPr>
                <w:noProof/>
                <w:webHidden/>
              </w:rPr>
              <w:fldChar w:fldCharType="separate"/>
            </w:r>
            <w:r w:rsidR="004B6AA4">
              <w:rPr>
                <w:noProof/>
                <w:webHidden/>
              </w:rPr>
              <w:t>3</w:t>
            </w:r>
            <w:r w:rsidR="004B6AA4">
              <w:rPr>
                <w:noProof/>
                <w:webHidden/>
              </w:rPr>
              <w:fldChar w:fldCharType="end"/>
            </w:r>
          </w:hyperlink>
        </w:p>
        <w:p w14:paraId="5985FB6B" w14:textId="77777777" w:rsidR="004B6AA4" w:rsidRDefault="00F23847">
          <w:pPr>
            <w:pStyle w:val="TOC1"/>
            <w:tabs>
              <w:tab w:val="right" w:leader="dot" w:pos="8296"/>
            </w:tabs>
            <w:rPr>
              <w:rFonts w:asciiTheme="minorHAnsi" w:eastAsiaTheme="minorEastAsia" w:hAnsiTheme="minorHAnsi" w:cstheme="minorBidi"/>
              <w:noProof/>
            </w:rPr>
          </w:pPr>
          <w:hyperlink w:anchor="_Toc72922960" w:history="1">
            <w:r w:rsidR="004B6AA4" w:rsidRPr="00294C26">
              <w:rPr>
                <w:rStyle w:val="af"/>
                <w:rFonts w:ascii="宋体" w:hAnsi="宋体" w:hint="eastAsia"/>
                <w:noProof/>
              </w:rPr>
              <w:t>预赛形式</w:t>
            </w:r>
            <w:r w:rsidR="004B6AA4">
              <w:rPr>
                <w:noProof/>
                <w:webHidden/>
              </w:rPr>
              <w:tab/>
            </w:r>
            <w:r w:rsidR="004B6AA4">
              <w:rPr>
                <w:noProof/>
                <w:webHidden/>
              </w:rPr>
              <w:fldChar w:fldCharType="begin"/>
            </w:r>
            <w:r w:rsidR="004B6AA4">
              <w:rPr>
                <w:noProof/>
                <w:webHidden/>
              </w:rPr>
              <w:instrText xml:space="preserve"> PAGEREF _Toc72922960 \h </w:instrText>
            </w:r>
            <w:r w:rsidR="004B6AA4">
              <w:rPr>
                <w:noProof/>
                <w:webHidden/>
              </w:rPr>
            </w:r>
            <w:r w:rsidR="004B6AA4">
              <w:rPr>
                <w:noProof/>
                <w:webHidden/>
              </w:rPr>
              <w:fldChar w:fldCharType="separate"/>
            </w:r>
            <w:r w:rsidR="004B6AA4">
              <w:rPr>
                <w:noProof/>
                <w:webHidden/>
              </w:rPr>
              <w:t>4</w:t>
            </w:r>
            <w:r w:rsidR="004B6AA4">
              <w:rPr>
                <w:noProof/>
                <w:webHidden/>
              </w:rPr>
              <w:fldChar w:fldCharType="end"/>
            </w:r>
          </w:hyperlink>
        </w:p>
        <w:p w14:paraId="040B1E87" w14:textId="77777777" w:rsidR="004B6AA4" w:rsidRDefault="00F23847">
          <w:pPr>
            <w:pStyle w:val="TOC1"/>
            <w:tabs>
              <w:tab w:val="right" w:leader="dot" w:pos="8296"/>
            </w:tabs>
            <w:rPr>
              <w:rFonts w:asciiTheme="minorHAnsi" w:eastAsiaTheme="minorEastAsia" w:hAnsiTheme="minorHAnsi" w:cstheme="minorBidi"/>
              <w:noProof/>
            </w:rPr>
          </w:pPr>
          <w:hyperlink w:anchor="_Toc72922961" w:history="1">
            <w:r w:rsidR="004B6AA4" w:rsidRPr="00294C26">
              <w:rPr>
                <w:rStyle w:val="af"/>
                <w:rFonts w:ascii="宋体" w:hAnsi="宋体" w:hint="eastAsia"/>
                <w:noProof/>
              </w:rPr>
              <w:t>预赛内容</w:t>
            </w:r>
            <w:r w:rsidR="004B6AA4">
              <w:rPr>
                <w:noProof/>
                <w:webHidden/>
              </w:rPr>
              <w:tab/>
            </w:r>
            <w:r w:rsidR="004B6AA4">
              <w:rPr>
                <w:noProof/>
                <w:webHidden/>
              </w:rPr>
              <w:fldChar w:fldCharType="begin"/>
            </w:r>
            <w:r w:rsidR="004B6AA4">
              <w:rPr>
                <w:noProof/>
                <w:webHidden/>
              </w:rPr>
              <w:instrText xml:space="preserve"> PAGEREF _Toc72922961 \h </w:instrText>
            </w:r>
            <w:r w:rsidR="004B6AA4">
              <w:rPr>
                <w:noProof/>
                <w:webHidden/>
              </w:rPr>
            </w:r>
            <w:r w:rsidR="004B6AA4">
              <w:rPr>
                <w:noProof/>
                <w:webHidden/>
              </w:rPr>
              <w:fldChar w:fldCharType="separate"/>
            </w:r>
            <w:r w:rsidR="004B6AA4">
              <w:rPr>
                <w:noProof/>
                <w:webHidden/>
              </w:rPr>
              <w:t>5</w:t>
            </w:r>
            <w:r w:rsidR="004B6AA4">
              <w:rPr>
                <w:noProof/>
                <w:webHidden/>
              </w:rPr>
              <w:fldChar w:fldCharType="end"/>
            </w:r>
          </w:hyperlink>
        </w:p>
        <w:p w14:paraId="399ECEAD" w14:textId="77777777" w:rsidR="004B6AA4" w:rsidRDefault="00F23847">
          <w:pPr>
            <w:pStyle w:val="TOC2"/>
            <w:tabs>
              <w:tab w:val="right" w:leader="dot" w:pos="8296"/>
            </w:tabs>
            <w:rPr>
              <w:rFonts w:asciiTheme="minorHAnsi" w:eastAsiaTheme="minorEastAsia" w:hAnsiTheme="minorHAnsi" w:cstheme="minorBidi"/>
              <w:noProof/>
            </w:rPr>
          </w:pPr>
          <w:hyperlink w:anchor="_Toc72922962" w:history="1">
            <w:r w:rsidR="004B6AA4" w:rsidRPr="00294C26">
              <w:rPr>
                <w:rStyle w:val="af"/>
                <w:rFonts w:ascii="宋体" w:hAnsi="宋体"/>
                <w:noProof/>
              </w:rPr>
              <w:t>1.</w:t>
            </w:r>
            <w:r w:rsidR="004B6AA4" w:rsidRPr="00294C26">
              <w:rPr>
                <w:rStyle w:val="af"/>
                <w:rFonts w:ascii="宋体" w:hAnsi="宋体" w:hint="eastAsia"/>
                <w:noProof/>
              </w:rPr>
              <w:t>预赛范围</w:t>
            </w:r>
            <w:r w:rsidR="004B6AA4">
              <w:rPr>
                <w:noProof/>
                <w:webHidden/>
              </w:rPr>
              <w:tab/>
            </w:r>
            <w:r w:rsidR="004B6AA4">
              <w:rPr>
                <w:noProof/>
                <w:webHidden/>
              </w:rPr>
              <w:fldChar w:fldCharType="begin"/>
            </w:r>
            <w:r w:rsidR="004B6AA4">
              <w:rPr>
                <w:noProof/>
                <w:webHidden/>
              </w:rPr>
              <w:instrText xml:space="preserve"> PAGEREF _Toc72922962 \h </w:instrText>
            </w:r>
            <w:r w:rsidR="004B6AA4">
              <w:rPr>
                <w:noProof/>
                <w:webHidden/>
              </w:rPr>
            </w:r>
            <w:r w:rsidR="004B6AA4">
              <w:rPr>
                <w:noProof/>
                <w:webHidden/>
              </w:rPr>
              <w:fldChar w:fldCharType="separate"/>
            </w:r>
            <w:r w:rsidR="004B6AA4">
              <w:rPr>
                <w:noProof/>
                <w:webHidden/>
              </w:rPr>
              <w:t>5</w:t>
            </w:r>
            <w:r w:rsidR="004B6AA4">
              <w:rPr>
                <w:noProof/>
                <w:webHidden/>
              </w:rPr>
              <w:fldChar w:fldCharType="end"/>
            </w:r>
          </w:hyperlink>
        </w:p>
        <w:p w14:paraId="1C6B8E14" w14:textId="77777777" w:rsidR="004B6AA4" w:rsidRDefault="00F23847">
          <w:pPr>
            <w:pStyle w:val="TOC2"/>
            <w:tabs>
              <w:tab w:val="right" w:leader="dot" w:pos="8296"/>
            </w:tabs>
            <w:rPr>
              <w:rFonts w:asciiTheme="minorHAnsi" w:eastAsiaTheme="minorEastAsia" w:hAnsiTheme="minorHAnsi" w:cstheme="minorBidi"/>
              <w:noProof/>
            </w:rPr>
          </w:pPr>
          <w:hyperlink w:anchor="_Toc72922963" w:history="1">
            <w:r w:rsidR="004B6AA4" w:rsidRPr="00294C26">
              <w:rPr>
                <w:rStyle w:val="af"/>
                <w:rFonts w:ascii="宋体" w:hAnsi="宋体"/>
                <w:noProof/>
              </w:rPr>
              <w:t>2.</w:t>
            </w:r>
            <w:r w:rsidR="004B6AA4" w:rsidRPr="00294C26">
              <w:rPr>
                <w:rStyle w:val="af"/>
                <w:rFonts w:ascii="宋体" w:hAnsi="宋体" w:hint="eastAsia"/>
                <w:noProof/>
              </w:rPr>
              <w:t>赛题设置</w:t>
            </w:r>
            <w:r w:rsidR="004B6AA4">
              <w:rPr>
                <w:noProof/>
                <w:webHidden/>
              </w:rPr>
              <w:tab/>
            </w:r>
            <w:r w:rsidR="004B6AA4">
              <w:rPr>
                <w:noProof/>
                <w:webHidden/>
              </w:rPr>
              <w:fldChar w:fldCharType="begin"/>
            </w:r>
            <w:r w:rsidR="004B6AA4">
              <w:rPr>
                <w:noProof/>
                <w:webHidden/>
              </w:rPr>
              <w:instrText xml:space="preserve"> PAGEREF _Toc72922963 \h </w:instrText>
            </w:r>
            <w:r w:rsidR="004B6AA4">
              <w:rPr>
                <w:noProof/>
                <w:webHidden/>
              </w:rPr>
            </w:r>
            <w:r w:rsidR="004B6AA4">
              <w:rPr>
                <w:noProof/>
                <w:webHidden/>
              </w:rPr>
              <w:fldChar w:fldCharType="separate"/>
            </w:r>
            <w:r w:rsidR="004B6AA4">
              <w:rPr>
                <w:noProof/>
                <w:webHidden/>
              </w:rPr>
              <w:t>6</w:t>
            </w:r>
            <w:r w:rsidR="004B6AA4">
              <w:rPr>
                <w:noProof/>
                <w:webHidden/>
              </w:rPr>
              <w:fldChar w:fldCharType="end"/>
            </w:r>
          </w:hyperlink>
        </w:p>
        <w:p w14:paraId="653656D3" w14:textId="77777777" w:rsidR="004B6AA4" w:rsidRDefault="00F23847">
          <w:pPr>
            <w:pStyle w:val="TOC2"/>
            <w:tabs>
              <w:tab w:val="right" w:leader="dot" w:pos="8296"/>
            </w:tabs>
            <w:rPr>
              <w:rFonts w:asciiTheme="minorHAnsi" w:eastAsiaTheme="minorEastAsia" w:hAnsiTheme="minorHAnsi" w:cstheme="minorBidi"/>
              <w:noProof/>
            </w:rPr>
          </w:pPr>
          <w:hyperlink w:anchor="_Toc72922964" w:history="1">
            <w:r w:rsidR="004B6AA4" w:rsidRPr="00294C26">
              <w:rPr>
                <w:rStyle w:val="af"/>
                <w:rFonts w:ascii="宋体" w:hAnsi="宋体"/>
                <w:noProof/>
              </w:rPr>
              <w:t>3.</w:t>
            </w:r>
            <w:r w:rsidR="004B6AA4" w:rsidRPr="00294C26">
              <w:rPr>
                <w:rStyle w:val="af"/>
                <w:rFonts w:ascii="宋体" w:hAnsi="宋体" w:hint="eastAsia"/>
                <w:noProof/>
              </w:rPr>
              <w:t>模块配分</w:t>
            </w:r>
            <w:r w:rsidR="004B6AA4">
              <w:rPr>
                <w:noProof/>
                <w:webHidden/>
              </w:rPr>
              <w:tab/>
            </w:r>
            <w:r w:rsidR="004B6AA4">
              <w:rPr>
                <w:noProof/>
                <w:webHidden/>
              </w:rPr>
              <w:fldChar w:fldCharType="begin"/>
            </w:r>
            <w:r w:rsidR="004B6AA4">
              <w:rPr>
                <w:noProof/>
                <w:webHidden/>
              </w:rPr>
              <w:instrText xml:space="preserve"> PAGEREF _Toc72922964 \h </w:instrText>
            </w:r>
            <w:r w:rsidR="004B6AA4">
              <w:rPr>
                <w:noProof/>
                <w:webHidden/>
              </w:rPr>
            </w:r>
            <w:r w:rsidR="004B6AA4">
              <w:rPr>
                <w:noProof/>
                <w:webHidden/>
              </w:rPr>
              <w:fldChar w:fldCharType="separate"/>
            </w:r>
            <w:r w:rsidR="004B6AA4">
              <w:rPr>
                <w:noProof/>
                <w:webHidden/>
              </w:rPr>
              <w:t>7</w:t>
            </w:r>
            <w:r w:rsidR="004B6AA4">
              <w:rPr>
                <w:noProof/>
                <w:webHidden/>
              </w:rPr>
              <w:fldChar w:fldCharType="end"/>
            </w:r>
          </w:hyperlink>
        </w:p>
        <w:p w14:paraId="70ADDA61" w14:textId="77777777" w:rsidR="004B6AA4" w:rsidRDefault="00F23847">
          <w:pPr>
            <w:pStyle w:val="TOC2"/>
            <w:tabs>
              <w:tab w:val="right" w:leader="dot" w:pos="8296"/>
            </w:tabs>
            <w:rPr>
              <w:rFonts w:asciiTheme="minorHAnsi" w:eastAsiaTheme="minorEastAsia" w:hAnsiTheme="minorHAnsi" w:cstheme="minorBidi"/>
              <w:noProof/>
            </w:rPr>
          </w:pPr>
          <w:hyperlink w:anchor="_Toc72922965" w:history="1">
            <w:r w:rsidR="004B6AA4" w:rsidRPr="00294C26">
              <w:rPr>
                <w:rStyle w:val="af"/>
                <w:rFonts w:ascii="宋体" w:hAnsi="宋体"/>
                <w:noProof/>
              </w:rPr>
              <w:t>4.</w:t>
            </w:r>
            <w:r w:rsidR="004B6AA4" w:rsidRPr="00294C26">
              <w:rPr>
                <w:rStyle w:val="af"/>
                <w:rFonts w:ascii="宋体" w:hAnsi="宋体" w:hint="eastAsia"/>
                <w:noProof/>
              </w:rPr>
              <w:t>预赛时间</w:t>
            </w:r>
            <w:r w:rsidR="004B6AA4">
              <w:rPr>
                <w:noProof/>
                <w:webHidden/>
              </w:rPr>
              <w:tab/>
            </w:r>
            <w:r w:rsidR="004B6AA4">
              <w:rPr>
                <w:noProof/>
                <w:webHidden/>
              </w:rPr>
              <w:fldChar w:fldCharType="begin"/>
            </w:r>
            <w:r w:rsidR="004B6AA4">
              <w:rPr>
                <w:noProof/>
                <w:webHidden/>
              </w:rPr>
              <w:instrText xml:space="preserve"> PAGEREF _Toc72922965 \h </w:instrText>
            </w:r>
            <w:r w:rsidR="004B6AA4">
              <w:rPr>
                <w:noProof/>
                <w:webHidden/>
              </w:rPr>
            </w:r>
            <w:r w:rsidR="004B6AA4">
              <w:rPr>
                <w:noProof/>
                <w:webHidden/>
              </w:rPr>
              <w:fldChar w:fldCharType="separate"/>
            </w:r>
            <w:r w:rsidR="004B6AA4">
              <w:rPr>
                <w:noProof/>
                <w:webHidden/>
              </w:rPr>
              <w:t>8</w:t>
            </w:r>
            <w:r w:rsidR="004B6AA4">
              <w:rPr>
                <w:noProof/>
                <w:webHidden/>
              </w:rPr>
              <w:fldChar w:fldCharType="end"/>
            </w:r>
          </w:hyperlink>
        </w:p>
        <w:p w14:paraId="589FB37F" w14:textId="77777777" w:rsidR="004B6AA4" w:rsidRDefault="00F23847">
          <w:pPr>
            <w:pStyle w:val="TOC2"/>
            <w:tabs>
              <w:tab w:val="right" w:leader="dot" w:pos="8296"/>
            </w:tabs>
            <w:rPr>
              <w:rFonts w:asciiTheme="minorHAnsi" w:eastAsiaTheme="minorEastAsia" w:hAnsiTheme="minorHAnsi" w:cstheme="minorBidi"/>
              <w:noProof/>
            </w:rPr>
          </w:pPr>
          <w:hyperlink w:anchor="_Toc72922966" w:history="1">
            <w:r w:rsidR="004B6AA4" w:rsidRPr="00294C26">
              <w:rPr>
                <w:rStyle w:val="af"/>
                <w:rFonts w:ascii="宋体" w:hAnsi="宋体"/>
                <w:noProof/>
              </w:rPr>
              <w:t>5.</w:t>
            </w:r>
            <w:r w:rsidR="004B6AA4" w:rsidRPr="00294C26">
              <w:rPr>
                <w:rStyle w:val="af"/>
                <w:rFonts w:ascii="宋体" w:hAnsi="宋体" w:hint="eastAsia"/>
                <w:noProof/>
              </w:rPr>
              <w:t>预赛安排</w:t>
            </w:r>
            <w:r w:rsidR="004B6AA4">
              <w:rPr>
                <w:noProof/>
                <w:webHidden/>
              </w:rPr>
              <w:tab/>
            </w:r>
            <w:r w:rsidR="004B6AA4">
              <w:rPr>
                <w:noProof/>
                <w:webHidden/>
              </w:rPr>
              <w:fldChar w:fldCharType="begin"/>
            </w:r>
            <w:r w:rsidR="004B6AA4">
              <w:rPr>
                <w:noProof/>
                <w:webHidden/>
              </w:rPr>
              <w:instrText xml:space="preserve"> PAGEREF _Toc72922966 \h </w:instrText>
            </w:r>
            <w:r w:rsidR="004B6AA4">
              <w:rPr>
                <w:noProof/>
                <w:webHidden/>
              </w:rPr>
            </w:r>
            <w:r w:rsidR="004B6AA4">
              <w:rPr>
                <w:noProof/>
                <w:webHidden/>
              </w:rPr>
              <w:fldChar w:fldCharType="separate"/>
            </w:r>
            <w:r w:rsidR="004B6AA4">
              <w:rPr>
                <w:noProof/>
                <w:webHidden/>
              </w:rPr>
              <w:t>8</w:t>
            </w:r>
            <w:r w:rsidR="004B6AA4">
              <w:rPr>
                <w:noProof/>
                <w:webHidden/>
              </w:rPr>
              <w:fldChar w:fldCharType="end"/>
            </w:r>
          </w:hyperlink>
        </w:p>
        <w:p w14:paraId="01B5FD83" w14:textId="77777777" w:rsidR="004B6AA4" w:rsidRDefault="00F23847">
          <w:pPr>
            <w:pStyle w:val="TOC2"/>
            <w:tabs>
              <w:tab w:val="right" w:leader="dot" w:pos="8296"/>
            </w:tabs>
            <w:rPr>
              <w:rFonts w:asciiTheme="minorHAnsi" w:eastAsiaTheme="minorEastAsia" w:hAnsiTheme="minorHAnsi" w:cstheme="minorBidi"/>
              <w:noProof/>
            </w:rPr>
          </w:pPr>
          <w:hyperlink w:anchor="_Toc72922967" w:history="1">
            <w:r w:rsidR="004B6AA4" w:rsidRPr="00294C26">
              <w:rPr>
                <w:rStyle w:val="af"/>
                <w:rFonts w:ascii="宋体" w:hAnsi="宋体"/>
                <w:noProof/>
              </w:rPr>
              <w:t>6.</w:t>
            </w:r>
            <w:r w:rsidR="004B6AA4" w:rsidRPr="00294C26">
              <w:rPr>
                <w:rStyle w:val="af"/>
                <w:rFonts w:ascii="宋体" w:hAnsi="宋体" w:hint="eastAsia"/>
                <w:noProof/>
              </w:rPr>
              <w:t>选手须知</w:t>
            </w:r>
            <w:r w:rsidR="004B6AA4">
              <w:rPr>
                <w:noProof/>
                <w:webHidden/>
              </w:rPr>
              <w:tab/>
            </w:r>
            <w:r w:rsidR="004B6AA4">
              <w:rPr>
                <w:noProof/>
                <w:webHidden/>
              </w:rPr>
              <w:fldChar w:fldCharType="begin"/>
            </w:r>
            <w:r w:rsidR="004B6AA4">
              <w:rPr>
                <w:noProof/>
                <w:webHidden/>
              </w:rPr>
              <w:instrText xml:space="preserve"> PAGEREF _Toc72922967 \h </w:instrText>
            </w:r>
            <w:r w:rsidR="004B6AA4">
              <w:rPr>
                <w:noProof/>
                <w:webHidden/>
              </w:rPr>
            </w:r>
            <w:r w:rsidR="004B6AA4">
              <w:rPr>
                <w:noProof/>
                <w:webHidden/>
              </w:rPr>
              <w:fldChar w:fldCharType="separate"/>
            </w:r>
            <w:r w:rsidR="004B6AA4">
              <w:rPr>
                <w:noProof/>
                <w:webHidden/>
              </w:rPr>
              <w:t>8</w:t>
            </w:r>
            <w:r w:rsidR="004B6AA4">
              <w:rPr>
                <w:noProof/>
                <w:webHidden/>
              </w:rPr>
              <w:fldChar w:fldCharType="end"/>
            </w:r>
          </w:hyperlink>
        </w:p>
        <w:p w14:paraId="3DCB2D0F" w14:textId="77777777" w:rsidR="004B6AA4" w:rsidRDefault="00F23847">
          <w:pPr>
            <w:pStyle w:val="TOC1"/>
            <w:tabs>
              <w:tab w:val="right" w:leader="dot" w:pos="8296"/>
            </w:tabs>
            <w:rPr>
              <w:rFonts w:asciiTheme="minorHAnsi" w:eastAsiaTheme="minorEastAsia" w:hAnsiTheme="minorHAnsi" w:cstheme="minorBidi"/>
              <w:noProof/>
            </w:rPr>
          </w:pPr>
          <w:hyperlink w:anchor="_Toc72922968" w:history="1">
            <w:r w:rsidR="004B6AA4" w:rsidRPr="00294C26">
              <w:rPr>
                <w:rStyle w:val="af"/>
                <w:rFonts w:ascii="宋体" w:hAnsi="宋体" w:hint="eastAsia"/>
                <w:noProof/>
              </w:rPr>
              <w:t>赛场组织</w:t>
            </w:r>
            <w:r w:rsidR="004B6AA4">
              <w:rPr>
                <w:noProof/>
                <w:webHidden/>
              </w:rPr>
              <w:tab/>
            </w:r>
            <w:r w:rsidR="004B6AA4">
              <w:rPr>
                <w:noProof/>
                <w:webHidden/>
              </w:rPr>
              <w:fldChar w:fldCharType="begin"/>
            </w:r>
            <w:r w:rsidR="004B6AA4">
              <w:rPr>
                <w:noProof/>
                <w:webHidden/>
              </w:rPr>
              <w:instrText xml:space="preserve"> PAGEREF _Toc72922968 \h </w:instrText>
            </w:r>
            <w:r w:rsidR="004B6AA4">
              <w:rPr>
                <w:noProof/>
                <w:webHidden/>
              </w:rPr>
            </w:r>
            <w:r w:rsidR="004B6AA4">
              <w:rPr>
                <w:noProof/>
                <w:webHidden/>
              </w:rPr>
              <w:fldChar w:fldCharType="separate"/>
            </w:r>
            <w:r w:rsidR="004B6AA4">
              <w:rPr>
                <w:noProof/>
                <w:webHidden/>
              </w:rPr>
              <w:t>10</w:t>
            </w:r>
            <w:r w:rsidR="004B6AA4">
              <w:rPr>
                <w:noProof/>
                <w:webHidden/>
              </w:rPr>
              <w:fldChar w:fldCharType="end"/>
            </w:r>
          </w:hyperlink>
        </w:p>
        <w:p w14:paraId="368C6135" w14:textId="77777777" w:rsidR="004B6AA4" w:rsidRDefault="00F23847">
          <w:pPr>
            <w:pStyle w:val="TOC2"/>
            <w:tabs>
              <w:tab w:val="right" w:leader="dot" w:pos="8296"/>
            </w:tabs>
            <w:rPr>
              <w:rFonts w:asciiTheme="minorHAnsi" w:eastAsiaTheme="minorEastAsia" w:hAnsiTheme="minorHAnsi" w:cstheme="minorBidi"/>
              <w:noProof/>
            </w:rPr>
          </w:pPr>
          <w:hyperlink w:anchor="_Toc72922969" w:history="1">
            <w:r w:rsidR="004B6AA4" w:rsidRPr="00294C26">
              <w:rPr>
                <w:rStyle w:val="af"/>
                <w:rFonts w:ascii="宋体" w:hAnsi="宋体"/>
                <w:noProof/>
              </w:rPr>
              <w:t>1.</w:t>
            </w:r>
            <w:r w:rsidR="004B6AA4" w:rsidRPr="00294C26">
              <w:rPr>
                <w:rStyle w:val="af"/>
                <w:rFonts w:ascii="宋体" w:hAnsi="宋体" w:hint="eastAsia"/>
                <w:noProof/>
              </w:rPr>
              <w:t>组织原则</w:t>
            </w:r>
            <w:r w:rsidR="004B6AA4">
              <w:rPr>
                <w:noProof/>
                <w:webHidden/>
              </w:rPr>
              <w:tab/>
            </w:r>
            <w:r w:rsidR="004B6AA4">
              <w:rPr>
                <w:noProof/>
                <w:webHidden/>
              </w:rPr>
              <w:fldChar w:fldCharType="begin"/>
            </w:r>
            <w:r w:rsidR="004B6AA4">
              <w:rPr>
                <w:noProof/>
                <w:webHidden/>
              </w:rPr>
              <w:instrText xml:space="preserve"> PAGEREF _Toc72922969 \h </w:instrText>
            </w:r>
            <w:r w:rsidR="004B6AA4">
              <w:rPr>
                <w:noProof/>
                <w:webHidden/>
              </w:rPr>
            </w:r>
            <w:r w:rsidR="004B6AA4">
              <w:rPr>
                <w:noProof/>
                <w:webHidden/>
              </w:rPr>
              <w:fldChar w:fldCharType="separate"/>
            </w:r>
            <w:r w:rsidR="004B6AA4">
              <w:rPr>
                <w:noProof/>
                <w:webHidden/>
              </w:rPr>
              <w:t>10</w:t>
            </w:r>
            <w:r w:rsidR="004B6AA4">
              <w:rPr>
                <w:noProof/>
                <w:webHidden/>
              </w:rPr>
              <w:fldChar w:fldCharType="end"/>
            </w:r>
          </w:hyperlink>
        </w:p>
        <w:p w14:paraId="427A070B" w14:textId="77777777" w:rsidR="004B6AA4" w:rsidRDefault="00F23847">
          <w:pPr>
            <w:pStyle w:val="TOC2"/>
            <w:tabs>
              <w:tab w:val="right" w:leader="dot" w:pos="8296"/>
            </w:tabs>
            <w:rPr>
              <w:rFonts w:asciiTheme="minorHAnsi" w:eastAsiaTheme="minorEastAsia" w:hAnsiTheme="minorHAnsi" w:cstheme="minorBidi"/>
              <w:noProof/>
            </w:rPr>
          </w:pPr>
          <w:hyperlink w:anchor="_Toc72922970" w:history="1">
            <w:r w:rsidR="004B6AA4" w:rsidRPr="00294C26">
              <w:rPr>
                <w:rStyle w:val="af"/>
                <w:rFonts w:ascii="宋体" w:hAnsi="宋体"/>
                <w:noProof/>
              </w:rPr>
              <w:t>2.</w:t>
            </w:r>
            <w:r w:rsidR="004B6AA4" w:rsidRPr="00294C26">
              <w:rPr>
                <w:rStyle w:val="af"/>
                <w:rFonts w:ascii="宋体" w:hAnsi="宋体" w:hint="eastAsia"/>
                <w:noProof/>
              </w:rPr>
              <w:t>赛场硬件要求</w:t>
            </w:r>
            <w:r w:rsidR="004B6AA4">
              <w:rPr>
                <w:noProof/>
                <w:webHidden/>
              </w:rPr>
              <w:tab/>
            </w:r>
            <w:r w:rsidR="004B6AA4">
              <w:rPr>
                <w:noProof/>
                <w:webHidden/>
              </w:rPr>
              <w:fldChar w:fldCharType="begin"/>
            </w:r>
            <w:r w:rsidR="004B6AA4">
              <w:rPr>
                <w:noProof/>
                <w:webHidden/>
              </w:rPr>
              <w:instrText xml:space="preserve"> PAGEREF _Toc72922970 \h </w:instrText>
            </w:r>
            <w:r w:rsidR="004B6AA4">
              <w:rPr>
                <w:noProof/>
                <w:webHidden/>
              </w:rPr>
            </w:r>
            <w:r w:rsidR="004B6AA4">
              <w:rPr>
                <w:noProof/>
                <w:webHidden/>
              </w:rPr>
              <w:fldChar w:fldCharType="separate"/>
            </w:r>
            <w:r w:rsidR="004B6AA4">
              <w:rPr>
                <w:noProof/>
                <w:webHidden/>
              </w:rPr>
              <w:t>10</w:t>
            </w:r>
            <w:r w:rsidR="004B6AA4">
              <w:rPr>
                <w:noProof/>
                <w:webHidden/>
              </w:rPr>
              <w:fldChar w:fldCharType="end"/>
            </w:r>
          </w:hyperlink>
        </w:p>
        <w:p w14:paraId="5E6D1433" w14:textId="77777777" w:rsidR="004B6AA4" w:rsidRDefault="00F23847">
          <w:pPr>
            <w:pStyle w:val="TOC2"/>
            <w:tabs>
              <w:tab w:val="right" w:leader="dot" w:pos="8296"/>
            </w:tabs>
            <w:rPr>
              <w:rFonts w:asciiTheme="minorHAnsi" w:eastAsiaTheme="minorEastAsia" w:hAnsiTheme="minorHAnsi" w:cstheme="minorBidi"/>
              <w:noProof/>
            </w:rPr>
          </w:pPr>
          <w:hyperlink w:anchor="_Toc72922971" w:history="1">
            <w:r w:rsidR="004B6AA4" w:rsidRPr="00294C26">
              <w:rPr>
                <w:rStyle w:val="af"/>
                <w:rFonts w:ascii="宋体" w:hAnsi="宋体"/>
                <w:noProof/>
              </w:rPr>
              <w:t>3.</w:t>
            </w:r>
            <w:r w:rsidR="004B6AA4" w:rsidRPr="00294C26">
              <w:rPr>
                <w:rStyle w:val="af"/>
                <w:rFonts w:ascii="宋体" w:hAnsi="宋体" w:hint="eastAsia"/>
                <w:noProof/>
              </w:rPr>
              <w:t>赛场计算机要求</w:t>
            </w:r>
            <w:r w:rsidR="004B6AA4">
              <w:rPr>
                <w:noProof/>
                <w:webHidden/>
              </w:rPr>
              <w:tab/>
            </w:r>
            <w:r w:rsidR="004B6AA4">
              <w:rPr>
                <w:noProof/>
                <w:webHidden/>
              </w:rPr>
              <w:fldChar w:fldCharType="begin"/>
            </w:r>
            <w:r w:rsidR="004B6AA4">
              <w:rPr>
                <w:noProof/>
                <w:webHidden/>
              </w:rPr>
              <w:instrText xml:space="preserve"> PAGEREF _Toc72922971 \h </w:instrText>
            </w:r>
            <w:r w:rsidR="004B6AA4">
              <w:rPr>
                <w:noProof/>
                <w:webHidden/>
              </w:rPr>
            </w:r>
            <w:r w:rsidR="004B6AA4">
              <w:rPr>
                <w:noProof/>
                <w:webHidden/>
              </w:rPr>
              <w:fldChar w:fldCharType="separate"/>
            </w:r>
            <w:r w:rsidR="004B6AA4">
              <w:rPr>
                <w:noProof/>
                <w:webHidden/>
              </w:rPr>
              <w:t>10</w:t>
            </w:r>
            <w:r w:rsidR="004B6AA4">
              <w:rPr>
                <w:noProof/>
                <w:webHidden/>
              </w:rPr>
              <w:fldChar w:fldCharType="end"/>
            </w:r>
          </w:hyperlink>
        </w:p>
        <w:p w14:paraId="19ACD540" w14:textId="77777777" w:rsidR="004B6AA4" w:rsidRDefault="00F23847">
          <w:pPr>
            <w:pStyle w:val="TOC2"/>
            <w:tabs>
              <w:tab w:val="right" w:leader="dot" w:pos="8296"/>
            </w:tabs>
            <w:rPr>
              <w:rFonts w:asciiTheme="minorHAnsi" w:eastAsiaTheme="minorEastAsia" w:hAnsiTheme="minorHAnsi" w:cstheme="minorBidi"/>
              <w:noProof/>
            </w:rPr>
          </w:pPr>
          <w:hyperlink w:anchor="_Toc72922972" w:history="1">
            <w:r w:rsidR="004B6AA4" w:rsidRPr="00294C26">
              <w:rPr>
                <w:rStyle w:val="af"/>
                <w:rFonts w:ascii="宋体" w:hAnsi="宋体"/>
                <w:noProof/>
              </w:rPr>
              <w:t>4.</w:t>
            </w:r>
            <w:r w:rsidR="004B6AA4" w:rsidRPr="00294C26">
              <w:rPr>
                <w:rStyle w:val="af"/>
                <w:rFonts w:ascii="宋体" w:hAnsi="宋体" w:hint="eastAsia"/>
                <w:noProof/>
              </w:rPr>
              <w:t>赛场管理</w:t>
            </w:r>
            <w:r w:rsidR="004B6AA4">
              <w:rPr>
                <w:noProof/>
                <w:webHidden/>
              </w:rPr>
              <w:tab/>
            </w:r>
            <w:r w:rsidR="004B6AA4">
              <w:rPr>
                <w:noProof/>
                <w:webHidden/>
              </w:rPr>
              <w:fldChar w:fldCharType="begin"/>
            </w:r>
            <w:r w:rsidR="004B6AA4">
              <w:rPr>
                <w:noProof/>
                <w:webHidden/>
              </w:rPr>
              <w:instrText xml:space="preserve"> PAGEREF _Toc72922972 \h </w:instrText>
            </w:r>
            <w:r w:rsidR="004B6AA4">
              <w:rPr>
                <w:noProof/>
                <w:webHidden/>
              </w:rPr>
            </w:r>
            <w:r w:rsidR="004B6AA4">
              <w:rPr>
                <w:noProof/>
                <w:webHidden/>
              </w:rPr>
              <w:fldChar w:fldCharType="separate"/>
            </w:r>
            <w:r w:rsidR="004B6AA4">
              <w:rPr>
                <w:noProof/>
                <w:webHidden/>
              </w:rPr>
              <w:t>11</w:t>
            </w:r>
            <w:r w:rsidR="004B6AA4">
              <w:rPr>
                <w:noProof/>
                <w:webHidden/>
              </w:rPr>
              <w:fldChar w:fldCharType="end"/>
            </w:r>
          </w:hyperlink>
        </w:p>
        <w:p w14:paraId="167DC13C" w14:textId="77777777" w:rsidR="004B6AA4" w:rsidRDefault="00F23847">
          <w:pPr>
            <w:pStyle w:val="TOC1"/>
            <w:tabs>
              <w:tab w:val="right" w:leader="dot" w:pos="8296"/>
            </w:tabs>
            <w:rPr>
              <w:rFonts w:asciiTheme="minorHAnsi" w:eastAsiaTheme="minorEastAsia" w:hAnsiTheme="minorHAnsi" w:cstheme="minorBidi"/>
              <w:noProof/>
            </w:rPr>
          </w:pPr>
          <w:hyperlink w:anchor="_Toc72922973" w:history="1">
            <w:r w:rsidR="004B6AA4" w:rsidRPr="00294C26">
              <w:rPr>
                <w:rStyle w:val="af"/>
                <w:rFonts w:ascii="宋体" w:hAnsi="宋体" w:hint="eastAsia"/>
                <w:noProof/>
              </w:rPr>
              <w:t>竞赛成绩与评奖</w:t>
            </w:r>
            <w:r w:rsidR="004B6AA4">
              <w:rPr>
                <w:noProof/>
                <w:webHidden/>
              </w:rPr>
              <w:tab/>
            </w:r>
            <w:r w:rsidR="004B6AA4">
              <w:rPr>
                <w:noProof/>
                <w:webHidden/>
              </w:rPr>
              <w:fldChar w:fldCharType="begin"/>
            </w:r>
            <w:r w:rsidR="004B6AA4">
              <w:rPr>
                <w:noProof/>
                <w:webHidden/>
              </w:rPr>
              <w:instrText xml:space="preserve"> PAGEREF _Toc72922973 \h </w:instrText>
            </w:r>
            <w:r w:rsidR="004B6AA4">
              <w:rPr>
                <w:noProof/>
                <w:webHidden/>
              </w:rPr>
            </w:r>
            <w:r w:rsidR="004B6AA4">
              <w:rPr>
                <w:noProof/>
                <w:webHidden/>
              </w:rPr>
              <w:fldChar w:fldCharType="separate"/>
            </w:r>
            <w:r w:rsidR="004B6AA4">
              <w:rPr>
                <w:noProof/>
                <w:webHidden/>
              </w:rPr>
              <w:t>11</w:t>
            </w:r>
            <w:r w:rsidR="004B6AA4">
              <w:rPr>
                <w:noProof/>
                <w:webHidden/>
              </w:rPr>
              <w:fldChar w:fldCharType="end"/>
            </w:r>
          </w:hyperlink>
        </w:p>
        <w:p w14:paraId="716ACB1F" w14:textId="77777777" w:rsidR="004B6AA4" w:rsidRDefault="00F23847">
          <w:pPr>
            <w:pStyle w:val="TOC2"/>
            <w:tabs>
              <w:tab w:val="right" w:leader="dot" w:pos="8296"/>
            </w:tabs>
            <w:rPr>
              <w:rFonts w:asciiTheme="minorHAnsi" w:eastAsiaTheme="minorEastAsia" w:hAnsiTheme="minorHAnsi" w:cstheme="minorBidi"/>
              <w:noProof/>
            </w:rPr>
          </w:pPr>
          <w:hyperlink w:anchor="_Toc72922974" w:history="1">
            <w:r w:rsidR="004B6AA4" w:rsidRPr="00294C26">
              <w:rPr>
                <w:rStyle w:val="af"/>
                <w:rFonts w:ascii="宋体" w:hAnsi="宋体"/>
                <w:noProof/>
              </w:rPr>
              <w:t>1.</w:t>
            </w:r>
            <w:r w:rsidR="004B6AA4" w:rsidRPr="00294C26">
              <w:rPr>
                <w:rStyle w:val="af"/>
                <w:rFonts w:ascii="宋体" w:hAnsi="宋体" w:hint="eastAsia"/>
                <w:noProof/>
              </w:rPr>
              <w:t>评分标准</w:t>
            </w:r>
            <w:r w:rsidR="004B6AA4">
              <w:rPr>
                <w:noProof/>
                <w:webHidden/>
              </w:rPr>
              <w:tab/>
            </w:r>
            <w:r w:rsidR="004B6AA4">
              <w:rPr>
                <w:noProof/>
                <w:webHidden/>
              </w:rPr>
              <w:fldChar w:fldCharType="begin"/>
            </w:r>
            <w:r w:rsidR="004B6AA4">
              <w:rPr>
                <w:noProof/>
                <w:webHidden/>
              </w:rPr>
              <w:instrText xml:space="preserve"> PAGEREF _Toc72922974 \h </w:instrText>
            </w:r>
            <w:r w:rsidR="004B6AA4">
              <w:rPr>
                <w:noProof/>
                <w:webHidden/>
              </w:rPr>
            </w:r>
            <w:r w:rsidR="004B6AA4">
              <w:rPr>
                <w:noProof/>
                <w:webHidden/>
              </w:rPr>
              <w:fldChar w:fldCharType="separate"/>
            </w:r>
            <w:r w:rsidR="004B6AA4">
              <w:rPr>
                <w:noProof/>
                <w:webHidden/>
              </w:rPr>
              <w:t>11</w:t>
            </w:r>
            <w:r w:rsidR="004B6AA4">
              <w:rPr>
                <w:noProof/>
                <w:webHidden/>
              </w:rPr>
              <w:fldChar w:fldCharType="end"/>
            </w:r>
          </w:hyperlink>
        </w:p>
        <w:p w14:paraId="28FF6A89" w14:textId="77777777" w:rsidR="004B6AA4" w:rsidRDefault="00F23847">
          <w:pPr>
            <w:pStyle w:val="TOC2"/>
            <w:tabs>
              <w:tab w:val="right" w:leader="dot" w:pos="8296"/>
            </w:tabs>
            <w:rPr>
              <w:rFonts w:asciiTheme="minorHAnsi" w:eastAsiaTheme="minorEastAsia" w:hAnsiTheme="minorHAnsi" w:cstheme="minorBidi"/>
              <w:noProof/>
            </w:rPr>
          </w:pPr>
          <w:hyperlink w:anchor="_Toc72922975" w:history="1">
            <w:r w:rsidR="004B6AA4" w:rsidRPr="00294C26">
              <w:rPr>
                <w:rStyle w:val="af"/>
                <w:rFonts w:ascii="宋体" w:hAnsi="宋体"/>
                <w:noProof/>
              </w:rPr>
              <w:t>2.</w:t>
            </w:r>
            <w:r w:rsidR="004B6AA4" w:rsidRPr="00294C26">
              <w:rPr>
                <w:rStyle w:val="af"/>
                <w:rFonts w:ascii="宋体" w:hAnsi="宋体" w:hint="eastAsia"/>
                <w:noProof/>
              </w:rPr>
              <w:t>比赛成绩</w:t>
            </w:r>
            <w:r w:rsidR="004B6AA4">
              <w:rPr>
                <w:noProof/>
                <w:webHidden/>
              </w:rPr>
              <w:tab/>
            </w:r>
            <w:r w:rsidR="004B6AA4">
              <w:rPr>
                <w:noProof/>
                <w:webHidden/>
              </w:rPr>
              <w:fldChar w:fldCharType="begin"/>
            </w:r>
            <w:r w:rsidR="004B6AA4">
              <w:rPr>
                <w:noProof/>
                <w:webHidden/>
              </w:rPr>
              <w:instrText xml:space="preserve"> PAGEREF _Toc72922975 \h </w:instrText>
            </w:r>
            <w:r w:rsidR="004B6AA4">
              <w:rPr>
                <w:noProof/>
                <w:webHidden/>
              </w:rPr>
            </w:r>
            <w:r w:rsidR="004B6AA4">
              <w:rPr>
                <w:noProof/>
                <w:webHidden/>
              </w:rPr>
              <w:fldChar w:fldCharType="separate"/>
            </w:r>
            <w:r w:rsidR="004B6AA4">
              <w:rPr>
                <w:noProof/>
                <w:webHidden/>
              </w:rPr>
              <w:t>12</w:t>
            </w:r>
            <w:r w:rsidR="004B6AA4">
              <w:rPr>
                <w:noProof/>
                <w:webHidden/>
              </w:rPr>
              <w:fldChar w:fldCharType="end"/>
            </w:r>
          </w:hyperlink>
        </w:p>
        <w:p w14:paraId="69A6D06D" w14:textId="77777777" w:rsidR="004B6AA4" w:rsidRDefault="00F23847">
          <w:pPr>
            <w:pStyle w:val="TOC2"/>
            <w:tabs>
              <w:tab w:val="right" w:leader="dot" w:pos="8296"/>
            </w:tabs>
            <w:rPr>
              <w:rFonts w:asciiTheme="minorHAnsi" w:eastAsiaTheme="minorEastAsia" w:hAnsiTheme="minorHAnsi" w:cstheme="minorBidi"/>
              <w:noProof/>
            </w:rPr>
          </w:pPr>
          <w:hyperlink w:anchor="_Toc72922976" w:history="1">
            <w:r w:rsidR="004B6AA4" w:rsidRPr="00294C26">
              <w:rPr>
                <w:rStyle w:val="af"/>
                <w:rFonts w:ascii="宋体" w:hAnsi="宋体"/>
                <w:noProof/>
              </w:rPr>
              <w:t>3.</w:t>
            </w:r>
            <w:r w:rsidR="004B6AA4" w:rsidRPr="00294C26">
              <w:rPr>
                <w:rStyle w:val="af"/>
                <w:rFonts w:ascii="宋体" w:hAnsi="宋体" w:hint="eastAsia"/>
                <w:noProof/>
              </w:rPr>
              <w:t>奖项设置</w:t>
            </w:r>
            <w:r w:rsidR="004B6AA4">
              <w:rPr>
                <w:noProof/>
                <w:webHidden/>
              </w:rPr>
              <w:tab/>
            </w:r>
            <w:r w:rsidR="004B6AA4">
              <w:rPr>
                <w:noProof/>
                <w:webHidden/>
              </w:rPr>
              <w:fldChar w:fldCharType="begin"/>
            </w:r>
            <w:r w:rsidR="004B6AA4">
              <w:rPr>
                <w:noProof/>
                <w:webHidden/>
              </w:rPr>
              <w:instrText xml:space="preserve"> PAGEREF _Toc72922976 \h </w:instrText>
            </w:r>
            <w:r w:rsidR="004B6AA4">
              <w:rPr>
                <w:noProof/>
                <w:webHidden/>
              </w:rPr>
            </w:r>
            <w:r w:rsidR="004B6AA4">
              <w:rPr>
                <w:noProof/>
                <w:webHidden/>
              </w:rPr>
              <w:fldChar w:fldCharType="separate"/>
            </w:r>
            <w:r w:rsidR="004B6AA4">
              <w:rPr>
                <w:noProof/>
                <w:webHidden/>
              </w:rPr>
              <w:t>12</w:t>
            </w:r>
            <w:r w:rsidR="004B6AA4">
              <w:rPr>
                <w:noProof/>
                <w:webHidden/>
              </w:rPr>
              <w:fldChar w:fldCharType="end"/>
            </w:r>
          </w:hyperlink>
        </w:p>
        <w:p w14:paraId="3F96CA74" w14:textId="77777777" w:rsidR="004B6AA4" w:rsidRDefault="00F23847">
          <w:pPr>
            <w:pStyle w:val="TOC1"/>
            <w:tabs>
              <w:tab w:val="right" w:leader="dot" w:pos="8296"/>
            </w:tabs>
            <w:rPr>
              <w:rFonts w:asciiTheme="minorHAnsi" w:eastAsiaTheme="minorEastAsia" w:hAnsiTheme="minorHAnsi" w:cstheme="minorBidi"/>
              <w:noProof/>
            </w:rPr>
          </w:pPr>
          <w:hyperlink w:anchor="_Toc72922977" w:history="1">
            <w:r w:rsidR="004B6AA4" w:rsidRPr="00294C26">
              <w:rPr>
                <w:rStyle w:val="af"/>
                <w:rFonts w:ascii="宋体" w:hAnsi="宋体" w:hint="eastAsia"/>
                <w:noProof/>
              </w:rPr>
              <w:t>仲裁制度</w:t>
            </w:r>
            <w:r w:rsidR="004B6AA4">
              <w:rPr>
                <w:noProof/>
                <w:webHidden/>
              </w:rPr>
              <w:tab/>
            </w:r>
            <w:r w:rsidR="004B6AA4">
              <w:rPr>
                <w:noProof/>
                <w:webHidden/>
              </w:rPr>
              <w:fldChar w:fldCharType="begin"/>
            </w:r>
            <w:r w:rsidR="004B6AA4">
              <w:rPr>
                <w:noProof/>
                <w:webHidden/>
              </w:rPr>
              <w:instrText xml:space="preserve"> PAGEREF _Toc72922977 \h </w:instrText>
            </w:r>
            <w:r w:rsidR="004B6AA4">
              <w:rPr>
                <w:noProof/>
                <w:webHidden/>
              </w:rPr>
            </w:r>
            <w:r w:rsidR="004B6AA4">
              <w:rPr>
                <w:noProof/>
                <w:webHidden/>
              </w:rPr>
              <w:fldChar w:fldCharType="separate"/>
            </w:r>
            <w:r w:rsidR="004B6AA4">
              <w:rPr>
                <w:noProof/>
                <w:webHidden/>
              </w:rPr>
              <w:t>13</w:t>
            </w:r>
            <w:r w:rsidR="004B6AA4">
              <w:rPr>
                <w:noProof/>
                <w:webHidden/>
              </w:rPr>
              <w:fldChar w:fldCharType="end"/>
            </w:r>
          </w:hyperlink>
        </w:p>
        <w:p w14:paraId="16E18A5A" w14:textId="77777777" w:rsidR="004B6AA4" w:rsidRDefault="00F23847">
          <w:pPr>
            <w:pStyle w:val="TOC1"/>
            <w:tabs>
              <w:tab w:val="right" w:leader="dot" w:pos="8296"/>
            </w:tabs>
            <w:rPr>
              <w:rFonts w:asciiTheme="minorHAnsi" w:eastAsiaTheme="minorEastAsia" w:hAnsiTheme="minorHAnsi" w:cstheme="minorBidi"/>
              <w:noProof/>
            </w:rPr>
          </w:pPr>
          <w:hyperlink w:anchor="_Toc72922978" w:history="1">
            <w:r w:rsidR="004B6AA4" w:rsidRPr="00294C26">
              <w:rPr>
                <w:rStyle w:val="af"/>
                <w:rFonts w:ascii="宋体" w:hAnsi="宋体" w:hint="eastAsia"/>
                <w:noProof/>
              </w:rPr>
              <w:t>异议期制度</w:t>
            </w:r>
            <w:r w:rsidR="004B6AA4">
              <w:rPr>
                <w:noProof/>
                <w:webHidden/>
              </w:rPr>
              <w:tab/>
            </w:r>
            <w:r w:rsidR="004B6AA4">
              <w:rPr>
                <w:noProof/>
                <w:webHidden/>
              </w:rPr>
              <w:fldChar w:fldCharType="begin"/>
            </w:r>
            <w:r w:rsidR="004B6AA4">
              <w:rPr>
                <w:noProof/>
                <w:webHidden/>
              </w:rPr>
              <w:instrText xml:space="preserve"> PAGEREF _Toc72922978 \h </w:instrText>
            </w:r>
            <w:r w:rsidR="004B6AA4">
              <w:rPr>
                <w:noProof/>
                <w:webHidden/>
              </w:rPr>
            </w:r>
            <w:r w:rsidR="004B6AA4">
              <w:rPr>
                <w:noProof/>
                <w:webHidden/>
              </w:rPr>
              <w:fldChar w:fldCharType="separate"/>
            </w:r>
            <w:r w:rsidR="004B6AA4">
              <w:rPr>
                <w:noProof/>
                <w:webHidden/>
              </w:rPr>
              <w:t>14</w:t>
            </w:r>
            <w:r w:rsidR="004B6AA4">
              <w:rPr>
                <w:noProof/>
                <w:webHidden/>
              </w:rPr>
              <w:fldChar w:fldCharType="end"/>
            </w:r>
          </w:hyperlink>
        </w:p>
        <w:p w14:paraId="658559BD" w14:textId="77777777" w:rsidR="004B6AA4" w:rsidRDefault="00F23847">
          <w:pPr>
            <w:pStyle w:val="TOC1"/>
            <w:tabs>
              <w:tab w:val="right" w:leader="dot" w:pos="8296"/>
            </w:tabs>
            <w:rPr>
              <w:rFonts w:asciiTheme="minorHAnsi" w:eastAsiaTheme="minorEastAsia" w:hAnsiTheme="minorHAnsi" w:cstheme="minorBidi"/>
              <w:noProof/>
            </w:rPr>
          </w:pPr>
          <w:hyperlink w:anchor="_Toc72922979" w:history="1">
            <w:r w:rsidR="004B6AA4" w:rsidRPr="00294C26">
              <w:rPr>
                <w:rStyle w:val="af"/>
                <w:rFonts w:ascii="宋体" w:hAnsi="宋体" w:hint="eastAsia"/>
                <w:noProof/>
              </w:rPr>
              <w:t>联系方式</w:t>
            </w:r>
            <w:r w:rsidR="004B6AA4">
              <w:rPr>
                <w:noProof/>
                <w:webHidden/>
              </w:rPr>
              <w:tab/>
            </w:r>
            <w:r w:rsidR="004B6AA4">
              <w:rPr>
                <w:noProof/>
                <w:webHidden/>
              </w:rPr>
              <w:fldChar w:fldCharType="begin"/>
            </w:r>
            <w:r w:rsidR="004B6AA4">
              <w:rPr>
                <w:noProof/>
                <w:webHidden/>
              </w:rPr>
              <w:instrText xml:space="preserve"> PAGEREF _Toc72922979 \h </w:instrText>
            </w:r>
            <w:r w:rsidR="004B6AA4">
              <w:rPr>
                <w:noProof/>
                <w:webHidden/>
              </w:rPr>
            </w:r>
            <w:r w:rsidR="004B6AA4">
              <w:rPr>
                <w:noProof/>
                <w:webHidden/>
              </w:rPr>
              <w:fldChar w:fldCharType="separate"/>
            </w:r>
            <w:r w:rsidR="004B6AA4">
              <w:rPr>
                <w:noProof/>
                <w:webHidden/>
              </w:rPr>
              <w:t>15</w:t>
            </w:r>
            <w:r w:rsidR="004B6AA4">
              <w:rPr>
                <w:noProof/>
                <w:webHidden/>
              </w:rPr>
              <w:fldChar w:fldCharType="end"/>
            </w:r>
          </w:hyperlink>
        </w:p>
        <w:p w14:paraId="47D08698" w14:textId="77777777" w:rsidR="004B6AA4" w:rsidRDefault="00F23847">
          <w:pPr>
            <w:pStyle w:val="TOC1"/>
            <w:tabs>
              <w:tab w:val="right" w:leader="dot" w:pos="8296"/>
            </w:tabs>
            <w:rPr>
              <w:rFonts w:asciiTheme="minorHAnsi" w:eastAsiaTheme="minorEastAsia" w:hAnsiTheme="minorHAnsi" w:cstheme="minorBidi"/>
              <w:noProof/>
            </w:rPr>
          </w:pPr>
          <w:hyperlink w:anchor="_Toc72922980" w:history="1">
            <w:r w:rsidR="004B6AA4" w:rsidRPr="00294C26">
              <w:rPr>
                <w:rStyle w:val="af"/>
                <w:rFonts w:ascii="宋体" w:hAnsi="宋体" w:hint="eastAsia"/>
                <w:noProof/>
              </w:rPr>
              <w:t>附则</w:t>
            </w:r>
            <w:r w:rsidR="004B6AA4">
              <w:rPr>
                <w:noProof/>
                <w:webHidden/>
              </w:rPr>
              <w:tab/>
            </w:r>
            <w:r w:rsidR="004B6AA4">
              <w:rPr>
                <w:noProof/>
                <w:webHidden/>
              </w:rPr>
              <w:fldChar w:fldCharType="begin"/>
            </w:r>
            <w:r w:rsidR="004B6AA4">
              <w:rPr>
                <w:noProof/>
                <w:webHidden/>
              </w:rPr>
              <w:instrText xml:space="preserve"> PAGEREF _Toc72922980 \h </w:instrText>
            </w:r>
            <w:r w:rsidR="004B6AA4">
              <w:rPr>
                <w:noProof/>
                <w:webHidden/>
              </w:rPr>
            </w:r>
            <w:r w:rsidR="004B6AA4">
              <w:rPr>
                <w:noProof/>
                <w:webHidden/>
              </w:rPr>
              <w:fldChar w:fldCharType="separate"/>
            </w:r>
            <w:r w:rsidR="004B6AA4">
              <w:rPr>
                <w:noProof/>
                <w:webHidden/>
              </w:rPr>
              <w:t>17</w:t>
            </w:r>
            <w:r w:rsidR="004B6AA4">
              <w:rPr>
                <w:noProof/>
                <w:webHidden/>
              </w:rPr>
              <w:fldChar w:fldCharType="end"/>
            </w:r>
          </w:hyperlink>
        </w:p>
        <w:p w14:paraId="25C85461" w14:textId="77777777" w:rsidR="009C1204" w:rsidRDefault="007A2933">
          <w:pPr>
            <w:adjustRightInd w:val="0"/>
            <w:snapToGrid w:val="0"/>
            <w:spacing w:before="50" w:line="360" w:lineRule="auto"/>
            <w:rPr>
              <w:rFonts w:ascii="宋体" w:hAnsi="宋体"/>
              <w:sz w:val="28"/>
            </w:rPr>
            <w:sectPr w:rsidR="009C1204">
              <w:footerReference w:type="default" r:id="rId11"/>
              <w:footerReference w:type="first" r:id="rId12"/>
              <w:pgSz w:w="11906" w:h="16838"/>
              <w:pgMar w:top="1440" w:right="1800" w:bottom="1440" w:left="1800" w:header="851" w:footer="992" w:gutter="0"/>
              <w:pgNumType w:start="1"/>
              <w:cols w:space="425"/>
              <w:titlePg/>
              <w:docGrid w:type="lines" w:linePitch="312"/>
            </w:sectPr>
          </w:pPr>
          <w:r>
            <w:rPr>
              <w:rFonts w:ascii="宋体" w:hAnsi="宋体"/>
              <w:b/>
              <w:bCs/>
              <w:sz w:val="28"/>
              <w:szCs w:val="28"/>
              <w:lang w:val="zh-CN"/>
            </w:rPr>
            <w:fldChar w:fldCharType="end"/>
          </w:r>
        </w:p>
      </w:sdtContent>
    </w:sdt>
    <w:p w14:paraId="1159DAF1" w14:textId="77777777" w:rsidR="009C1204" w:rsidRDefault="007E1868">
      <w:pPr>
        <w:pStyle w:val="1"/>
        <w:adjustRightInd w:val="0"/>
        <w:snapToGrid w:val="0"/>
        <w:spacing w:before="50" w:after="0" w:line="360" w:lineRule="auto"/>
        <w:rPr>
          <w:rFonts w:ascii="宋体" w:hAnsi="宋体"/>
          <w:sz w:val="21"/>
        </w:rPr>
      </w:pPr>
      <w:bookmarkStart w:id="0" w:name="_Toc72922953"/>
      <w:r>
        <w:rPr>
          <w:rFonts w:ascii="宋体" w:hAnsi="宋体" w:hint="eastAsia"/>
          <w:sz w:val="32"/>
        </w:rPr>
        <w:lastRenderedPageBreak/>
        <w:t>大赛宗旨</w:t>
      </w:r>
      <w:bookmarkEnd w:id="0"/>
    </w:p>
    <w:p w14:paraId="3F3110E3" w14:textId="77777777" w:rsidR="00027C76" w:rsidRDefault="00027C76" w:rsidP="00C32B71">
      <w:pPr>
        <w:spacing w:line="360" w:lineRule="auto"/>
        <w:ind w:firstLineChars="200" w:firstLine="560"/>
        <w:rPr>
          <w:rFonts w:asciiTheme="minorEastAsia" w:eastAsiaTheme="minorEastAsia" w:hAnsiTheme="minorEastAsia" w:cstheme="minorEastAsia"/>
          <w:sz w:val="28"/>
          <w:szCs w:val="28"/>
        </w:rPr>
      </w:pPr>
      <w:r w:rsidRPr="00027C76">
        <w:rPr>
          <w:rFonts w:asciiTheme="minorEastAsia" w:eastAsiaTheme="minorEastAsia" w:hAnsiTheme="minorEastAsia" w:cstheme="minorEastAsia" w:hint="eastAsia"/>
          <w:sz w:val="28"/>
          <w:szCs w:val="28"/>
        </w:rPr>
        <w:t>在如今经济逆全球化浪潮的推动之下，我国顺势提出国内、国外双循环的产业布局导向，这将是新时代赋予纺织教育行业的历史使命。为应对挑战，坚定发展信心，寻求突破。为切实满足行业、企业需求，提升专业建设助力校企人才对接，以纺织教育高质量发展为目标，在专业知识以外，重视多元化复合型人才的培养，搭建服务于纺织教育行业的“产教融合”平台，将是本届赛事的核心意义。</w:t>
      </w:r>
    </w:p>
    <w:p w14:paraId="5861BD4A" w14:textId="77777777" w:rsidR="00027C76" w:rsidRDefault="00027C76" w:rsidP="00C32B71">
      <w:pPr>
        <w:spacing w:line="360" w:lineRule="auto"/>
        <w:ind w:firstLineChars="200" w:firstLine="560"/>
        <w:rPr>
          <w:rFonts w:asciiTheme="minorEastAsia" w:eastAsiaTheme="minorEastAsia" w:hAnsiTheme="minorEastAsia" w:cstheme="minorEastAsia"/>
          <w:sz w:val="28"/>
          <w:szCs w:val="28"/>
        </w:rPr>
      </w:pPr>
      <w:r w:rsidRPr="00027C76">
        <w:rPr>
          <w:rFonts w:asciiTheme="minorEastAsia" w:eastAsiaTheme="minorEastAsia" w:hAnsiTheme="minorEastAsia" w:cstheme="minorEastAsia" w:hint="eastAsia"/>
          <w:sz w:val="28"/>
          <w:szCs w:val="28"/>
        </w:rPr>
        <w:t>十</w:t>
      </w:r>
      <w:r w:rsidR="007B072F">
        <w:rPr>
          <w:rFonts w:asciiTheme="minorEastAsia" w:eastAsiaTheme="minorEastAsia" w:hAnsiTheme="minorEastAsia" w:cstheme="minorEastAsia" w:hint="eastAsia"/>
          <w:sz w:val="28"/>
          <w:szCs w:val="28"/>
        </w:rPr>
        <w:t>二</w:t>
      </w:r>
      <w:r w:rsidRPr="00027C76">
        <w:rPr>
          <w:rFonts w:asciiTheme="minorEastAsia" w:eastAsiaTheme="minorEastAsia" w:hAnsiTheme="minorEastAsia" w:cstheme="minorEastAsia" w:hint="eastAsia"/>
          <w:sz w:val="28"/>
          <w:szCs w:val="28"/>
        </w:rPr>
        <w:t>载风雨兼程，大赛将继续秉承“公正、公开、科学、规范”的原则，在总结提炼前十</w:t>
      </w:r>
      <w:r w:rsidR="007B072F">
        <w:rPr>
          <w:rFonts w:asciiTheme="minorEastAsia" w:eastAsiaTheme="minorEastAsia" w:hAnsiTheme="minorEastAsia" w:cstheme="minorEastAsia" w:hint="eastAsia"/>
          <w:sz w:val="28"/>
          <w:szCs w:val="28"/>
        </w:rPr>
        <w:t>一</w:t>
      </w:r>
      <w:r w:rsidRPr="00027C76">
        <w:rPr>
          <w:rFonts w:asciiTheme="minorEastAsia" w:eastAsiaTheme="minorEastAsia" w:hAnsiTheme="minorEastAsia" w:cstheme="minorEastAsia" w:hint="eastAsia"/>
          <w:sz w:val="28"/>
          <w:szCs w:val="28"/>
        </w:rPr>
        <w:t>届办赛成功经验做法的基础上，推陈出新，针对当前企业用人需求多元化现状，进行赛制上的创新推动。</w:t>
      </w:r>
    </w:p>
    <w:p w14:paraId="38A79E25" w14:textId="1C1862FB" w:rsidR="00C32B71" w:rsidRDefault="00027C76" w:rsidP="00C32B71">
      <w:pPr>
        <w:spacing w:line="360" w:lineRule="auto"/>
        <w:ind w:firstLineChars="200" w:firstLine="560"/>
        <w:rPr>
          <w:rFonts w:asciiTheme="minorEastAsia" w:eastAsiaTheme="minorEastAsia" w:hAnsiTheme="minorEastAsia" w:cstheme="minorEastAsia"/>
          <w:sz w:val="28"/>
          <w:szCs w:val="28"/>
        </w:rPr>
      </w:pPr>
      <w:r w:rsidRPr="00027C76">
        <w:rPr>
          <w:rFonts w:asciiTheme="minorEastAsia" w:eastAsiaTheme="minorEastAsia" w:hAnsiTheme="minorEastAsia" w:cstheme="minorEastAsia" w:hint="eastAsia"/>
          <w:sz w:val="28"/>
          <w:szCs w:val="28"/>
        </w:rPr>
        <w:t>现决定于202</w:t>
      </w:r>
      <w:r w:rsidR="007B072F">
        <w:rPr>
          <w:rFonts w:asciiTheme="minorEastAsia" w:eastAsiaTheme="minorEastAsia" w:hAnsiTheme="minorEastAsia" w:cstheme="minorEastAsia"/>
          <w:sz w:val="28"/>
          <w:szCs w:val="28"/>
        </w:rPr>
        <w:t>2</w:t>
      </w:r>
      <w:r w:rsidRPr="00027C76">
        <w:rPr>
          <w:rFonts w:asciiTheme="minorEastAsia" w:eastAsiaTheme="minorEastAsia" w:hAnsiTheme="minorEastAsia" w:cstheme="minorEastAsia" w:hint="eastAsia"/>
          <w:sz w:val="28"/>
          <w:szCs w:val="28"/>
        </w:rPr>
        <w:t>年</w:t>
      </w:r>
      <w:r w:rsidR="007B072F">
        <w:rPr>
          <w:rFonts w:asciiTheme="minorEastAsia" w:eastAsiaTheme="minorEastAsia" w:hAnsiTheme="minorEastAsia" w:cstheme="minorEastAsia"/>
          <w:sz w:val="28"/>
          <w:szCs w:val="28"/>
        </w:rPr>
        <w:t>9</w:t>
      </w:r>
      <w:r w:rsidRPr="00027C76">
        <w:rPr>
          <w:rFonts w:asciiTheme="minorEastAsia" w:eastAsiaTheme="minorEastAsia" w:hAnsiTheme="minorEastAsia" w:cstheme="minorEastAsia" w:hint="eastAsia"/>
          <w:sz w:val="28"/>
          <w:szCs w:val="28"/>
        </w:rPr>
        <w:t>月到11月举办</w:t>
      </w:r>
      <w:r w:rsidRPr="00780196">
        <w:rPr>
          <w:rFonts w:asciiTheme="minorEastAsia" w:eastAsiaTheme="minorEastAsia" w:hAnsiTheme="minorEastAsia" w:cstheme="minorEastAsia" w:hint="eastAsia"/>
          <w:sz w:val="28"/>
          <w:szCs w:val="28"/>
        </w:rPr>
        <w:t>第十</w:t>
      </w:r>
      <w:r w:rsidR="007B072F">
        <w:rPr>
          <w:rFonts w:asciiTheme="minorEastAsia" w:eastAsiaTheme="minorEastAsia" w:hAnsiTheme="minorEastAsia" w:cstheme="minorEastAsia" w:hint="eastAsia"/>
          <w:sz w:val="28"/>
          <w:szCs w:val="28"/>
        </w:rPr>
        <w:t>二</w:t>
      </w:r>
      <w:r w:rsidRPr="00780196">
        <w:rPr>
          <w:rFonts w:asciiTheme="minorEastAsia" w:eastAsiaTheme="minorEastAsia" w:hAnsiTheme="minorEastAsia" w:cstheme="minorEastAsia" w:hint="eastAsia"/>
          <w:sz w:val="28"/>
          <w:szCs w:val="28"/>
        </w:rPr>
        <w:t>届全国大学生纺织</w:t>
      </w:r>
      <w:r w:rsidR="00780196" w:rsidRPr="00780196">
        <w:rPr>
          <w:rFonts w:asciiTheme="minorEastAsia" w:eastAsiaTheme="minorEastAsia" w:hAnsiTheme="minorEastAsia" w:cstheme="minorEastAsia" w:hint="eastAsia"/>
          <w:sz w:val="28"/>
          <w:szCs w:val="28"/>
        </w:rPr>
        <w:t>贸易与商业策划创新</w:t>
      </w:r>
      <w:r w:rsidRPr="00780196">
        <w:rPr>
          <w:rFonts w:asciiTheme="minorEastAsia" w:eastAsiaTheme="minorEastAsia" w:hAnsiTheme="minorEastAsia" w:cstheme="minorEastAsia" w:hint="eastAsia"/>
          <w:sz w:val="28"/>
          <w:szCs w:val="28"/>
        </w:rPr>
        <w:t>能力大赛</w:t>
      </w:r>
      <w:r w:rsidRPr="00027C76">
        <w:rPr>
          <w:rFonts w:asciiTheme="minorEastAsia" w:eastAsiaTheme="minorEastAsia" w:hAnsiTheme="minorEastAsia" w:cstheme="minorEastAsia" w:hint="eastAsia"/>
          <w:sz w:val="28"/>
          <w:szCs w:val="28"/>
        </w:rPr>
        <w:t>线上预选赛与总决赛。</w:t>
      </w:r>
    </w:p>
    <w:p w14:paraId="116AB840" w14:textId="77777777" w:rsidR="00027C76" w:rsidRPr="00C32B71" w:rsidRDefault="00027C76" w:rsidP="00C32B71">
      <w:pPr>
        <w:spacing w:line="360" w:lineRule="auto"/>
        <w:ind w:firstLineChars="200" w:firstLine="560"/>
        <w:rPr>
          <w:rFonts w:asciiTheme="minorEastAsia" w:eastAsiaTheme="minorEastAsia" w:hAnsiTheme="minorEastAsia" w:cstheme="minorEastAsia"/>
          <w:sz w:val="28"/>
          <w:szCs w:val="28"/>
        </w:rPr>
      </w:pPr>
    </w:p>
    <w:p w14:paraId="462B3BAD" w14:textId="77777777" w:rsidR="009C1204" w:rsidRDefault="007E1868">
      <w:pPr>
        <w:pStyle w:val="1"/>
        <w:adjustRightInd w:val="0"/>
        <w:snapToGrid w:val="0"/>
        <w:spacing w:before="50" w:after="0" w:line="360" w:lineRule="auto"/>
        <w:rPr>
          <w:rFonts w:ascii="宋体" w:hAnsi="宋体"/>
          <w:sz w:val="32"/>
        </w:rPr>
      </w:pPr>
      <w:bookmarkStart w:id="1" w:name="_Toc72922954"/>
      <w:r>
        <w:rPr>
          <w:rFonts w:ascii="宋体" w:hAnsi="宋体" w:hint="eastAsia"/>
          <w:sz w:val="32"/>
        </w:rPr>
        <w:t>大赛组委会</w:t>
      </w:r>
      <w:bookmarkEnd w:id="1"/>
    </w:p>
    <w:p w14:paraId="039D402E" w14:textId="77777777" w:rsidR="009C1204" w:rsidRDefault="007E1868">
      <w:pPr>
        <w:pStyle w:val="2"/>
        <w:adjustRightInd w:val="0"/>
        <w:snapToGrid w:val="0"/>
        <w:spacing w:before="50" w:after="0" w:line="360" w:lineRule="auto"/>
        <w:rPr>
          <w:rFonts w:ascii="宋体" w:eastAsia="宋体" w:hAnsi="宋体"/>
        </w:rPr>
      </w:pPr>
      <w:bookmarkStart w:id="2" w:name="_Toc72922955"/>
      <w:r>
        <w:rPr>
          <w:rFonts w:ascii="宋体" w:eastAsia="宋体" w:hAnsi="宋体" w:hint="eastAsia"/>
        </w:rPr>
        <w:t>1.主办单位</w:t>
      </w:r>
      <w:bookmarkEnd w:id="2"/>
    </w:p>
    <w:p w14:paraId="42B3E081" w14:textId="77777777" w:rsidR="00027C76" w:rsidRDefault="00027C76" w:rsidP="00027C76">
      <w:pPr>
        <w:rPr>
          <w:sz w:val="28"/>
          <w:szCs w:val="28"/>
        </w:rPr>
      </w:pPr>
      <w:r w:rsidRPr="00027C76">
        <w:rPr>
          <w:rFonts w:hint="eastAsia"/>
          <w:sz w:val="28"/>
          <w:szCs w:val="28"/>
        </w:rPr>
        <w:t>中国纺织服装教育学会</w:t>
      </w:r>
    </w:p>
    <w:p w14:paraId="07FCA46E" w14:textId="77777777" w:rsidR="009C1204" w:rsidRDefault="007E1868" w:rsidP="00DC0AE4">
      <w:pPr>
        <w:pStyle w:val="2"/>
        <w:adjustRightInd w:val="0"/>
        <w:snapToGrid w:val="0"/>
        <w:spacing w:before="50" w:after="0" w:line="360" w:lineRule="auto"/>
        <w:rPr>
          <w:rFonts w:ascii="宋体" w:eastAsia="宋体" w:hAnsi="宋体"/>
        </w:rPr>
      </w:pPr>
      <w:bookmarkStart w:id="3" w:name="_Toc72922956"/>
      <w:r>
        <w:rPr>
          <w:rFonts w:ascii="宋体" w:eastAsia="宋体" w:hAnsi="宋体" w:hint="eastAsia"/>
        </w:rPr>
        <w:t>2.承办单位</w:t>
      </w:r>
      <w:bookmarkEnd w:id="3"/>
    </w:p>
    <w:p w14:paraId="023CBB0C" w14:textId="77777777" w:rsidR="009C1204" w:rsidRDefault="00027C76" w:rsidP="00DC0AE4">
      <w:pPr>
        <w:pStyle w:val="11"/>
        <w:adjustRightInd w:val="0"/>
        <w:spacing w:before="156" w:afterLines="0"/>
        <w:rPr>
          <w:rFonts w:ascii="宋体" w:eastAsia="宋体" w:hAnsi="宋体"/>
          <w:sz w:val="28"/>
        </w:rPr>
      </w:pPr>
      <w:r>
        <w:rPr>
          <w:rFonts w:ascii="宋体" w:eastAsia="宋体" w:hAnsi="宋体" w:hint="eastAsia"/>
          <w:sz w:val="28"/>
        </w:rPr>
        <w:t>中国纺织服装电商人才培养基地</w:t>
      </w:r>
    </w:p>
    <w:p w14:paraId="6EE07FD7" w14:textId="77777777" w:rsidR="00027C76" w:rsidRDefault="00780196" w:rsidP="00DC0AE4">
      <w:pPr>
        <w:pStyle w:val="11"/>
        <w:adjustRightInd w:val="0"/>
        <w:spacing w:before="156" w:afterLines="0"/>
        <w:rPr>
          <w:rFonts w:ascii="宋体" w:eastAsia="宋体" w:hAnsi="宋体"/>
          <w:sz w:val="28"/>
        </w:rPr>
      </w:pPr>
      <w:r>
        <w:rPr>
          <w:rFonts w:ascii="宋体" w:eastAsia="宋体" w:hAnsi="宋体" w:hint="eastAsia"/>
          <w:sz w:val="28"/>
        </w:rPr>
        <w:t>上海远恒专修学院</w:t>
      </w:r>
    </w:p>
    <w:p w14:paraId="35955C0F" w14:textId="77777777" w:rsidR="009C1204" w:rsidRDefault="007E1868" w:rsidP="00DC0AE4">
      <w:pPr>
        <w:pStyle w:val="2"/>
        <w:adjustRightInd w:val="0"/>
        <w:snapToGrid w:val="0"/>
        <w:spacing w:before="50" w:after="0" w:line="360" w:lineRule="auto"/>
        <w:rPr>
          <w:rFonts w:ascii="宋体" w:eastAsia="宋体" w:hAnsi="宋体"/>
        </w:rPr>
      </w:pPr>
      <w:bookmarkStart w:id="4" w:name="_Toc72922957"/>
      <w:r>
        <w:rPr>
          <w:rFonts w:ascii="宋体" w:eastAsia="宋体" w:hAnsi="宋体" w:hint="eastAsia"/>
        </w:rPr>
        <w:t>3.技术服务</w:t>
      </w:r>
      <w:bookmarkEnd w:id="4"/>
    </w:p>
    <w:p w14:paraId="3DF98D15" w14:textId="77777777" w:rsidR="009C1204" w:rsidRDefault="00027C76" w:rsidP="00DC0AE4">
      <w:pPr>
        <w:pStyle w:val="11"/>
        <w:adjustRightInd w:val="0"/>
        <w:spacing w:before="156" w:afterLines="0"/>
        <w:rPr>
          <w:rFonts w:ascii="宋体" w:eastAsia="宋体" w:hAnsi="宋体"/>
          <w:sz w:val="28"/>
        </w:rPr>
      </w:pPr>
      <w:r>
        <w:rPr>
          <w:rFonts w:ascii="宋体" w:eastAsia="宋体" w:hAnsi="宋体" w:hint="eastAsia"/>
          <w:sz w:val="28"/>
        </w:rPr>
        <w:t>上海远恒电子工程有限公司</w:t>
      </w:r>
    </w:p>
    <w:p w14:paraId="66F6DA9A" w14:textId="77777777" w:rsidR="009C1204" w:rsidRDefault="007E1868" w:rsidP="00DC0AE4">
      <w:pPr>
        <w:pStyle w:val="2"/>
        <w:adjustRightInd w:val="0"/>
        <w:snapToGrid w:val="0"/>
        <w:spacing w:before="50" w:after="0" w:line="360" w:lineRule="auto"/>
        <w:rPr>
          <w:rFonts w:ascii="宋体" w:eastAsia="宋体" w:hAnsi="宋体"/>
        </w:rPr>
      </w:pPr>
      <w:bookmarkStart w:id="5" w:name="_Toc72922958"/>
      <w:r w:rsidRPr="00E96E7A">
        <w:rPr>
          <w:rFonts w:ascii="宋体" w:eastAsia="宋体" w:hAnsi="宋体" w:hint="eastAsia"/>
        </w:rPr>
        <w:lastRenderedPageBreak/>
        <w:t>4.协办单位</w:t>
      </w:r>
      <w:bookmarkEnd w:id="5"/>
    </w:p>
    <w:p w14:paraId="272D3B23" w14:textId="77777777" w:rsidR="00027C76" w:rsidRPr="00067AA5" w:rsidRDefault="00027C76" w:rsidP="00DC0AE4">
      <w:pPr>
        <w:adjustRightInd w:val="0"/>
        <w:snapToGrid w:val="0"/>
        <w:spacing w:before="50" w:line="360" w:lineRule="auto"/>
        <w:rPr>
          <w:rFonts w:ascii="宋体" w:hAnsi="宋体"/>
          <w:sz w:val="28"/>
        </w:rPr>
      </w:pPr>
      <w:r w:rsidRPr="00067AA5">
        <w:rPr>
          <w:rFonts w:ascii="宋体" w:hAnsi="宋体" w:hint="eastAsia"/>
          <w:sz w:val="28"/>
        </w:rPr>
        <w:t>上海市社会信用促进中心</w:t>
      </w:r>
    </w:p>
    <w:p w14:paraId="0D42647E" w14:textId="0A45A252" w:rsidR="009C1204" w:rsidRPr="00067AA5" w:rsidRDefault="00027C76" w:rsidP="00DC0AE4">
      <w:pPr>
        <w:adjustRightInd w:val="0"/>
        <w:snapToGrid w:val="0"/>
        <w:spacing w:before="50" w:line="360" w:lineRule="auto"/>
        <w:rPr>
          <w:rFonts w:ascii="宋体" w:hAnsi="宋体"/>
          <w:sz w:val="28"/>
        </w:rPr>
      </w:pPr>
      <w:r w:rsidRPr="00067AA5">
        <w:rPr>
          <w:rFonts w:ascii="宋体" w:hAnsi="宋体" w:hint="eastAsia"/>
          <w:sz w:val="28"/>
        </w:rPr>
        <w:t>上海市信用领域（社会信用服务）大数据联合创新实验室</w:t>
      </w:r>
    </w:p>
    <w:p w14:paraId="4715E0C8" w14:textId="1598AB6F" w:rsidR="009C1204" w:rsidRDefault="00DC0AE4" w:rsidP="00067AA5">
      <w:pPr>
        <w:widowControl/>
        <w:spacing w:line="360" w:lineRule="auto"/>
        <w:jc w:val="left"/>
        <w:rPr>
          <w:rStyle w:val="10"/>
          <w:rFonts w:ascii="宋体" w:hAnsi="宋体"/>
          <w:b w:val="0"/>
          <w:sz w:val="28"/>
          <w:szCs w:val="28"/>
        </w:rPr>
      </w:pPr>
      <w:r w:rsidRPr="00067AA5">
        <w:rPr>
          <w:rStyle w:val="10"/>
          <w:rFonts w:ascii="宋体" w:hAnsi="宋体" w:hint="eastAsia"/>
          <w:b w:val="0"/>
          <w:sz w:val="28"/>
          <w:szCs w:val="28"/>
        </w:rPr>
        <w:t>A</w:t>
      </w:r>
      <w:r w:rsidRPr="00067AA5">
        <w:rPr>
          <w:rStyle w:val="10"/>
          <w:rFonts w:ascii="宋体" w:hAnsi="宋体"/>
          <w:b w:val="0"/>
          <w:sz w:val="28"/>
          <w:szCs w:val="28"/>
        </w:rPr>
        <w:t>-</w:t>
      </w:r>
      <w:r w:rsidR="002F3C1F" w:rsidRPr="00067AA5">
        <w:rPr>
          <w:rStyle w:val="10"/>
          <w:rFonts w:ascii="宋体" w:hAnsi="宋体" w:hint="eastAsia"/>
          <w:b w:val="0"/>
          <w:sz w:val="28"/>
          <w:szCs w:val="28"/>
        </w:rPr>
        <w:t>dam中国</w:t>
      </w:r>
    </w:p>
    <w:p w14:paraId="33ABE661" w14:textId="3DF73106" w:rsidR="00750766" w:rsidRDefault="00750766" w:rsidP="00DC0AE4">
      <w:pPr>
        <w:widowControl/>
        <w:spacing w:line="360" w:lineRule="auto"/>
        <w:jc w:val="left"/>
        <w:rPr>
          <w:rStyle w:val="10"/>
          <w:rFonts w:ascii="宋体" w:hAnsi="宋体"/>
          <w:b w:val="0"/>
          <w:sz w:val="28"/>
          <w:szCs w:val="28"/>
        </w:rPr>
      </w:pPr>
      <w:r w:rsidRPr="00067AA5">
        <w:rPr>
          <w:rStyle w:val="10"/>
          <w:rFonts w:ascii="宋体" w:hAnsi="宋体" w:hint="eastAsia"/>
          <w:b w:val="0"/>
          <w:sz w:val="28"/>
          <w:szCs w:val="28"/>
        </w:rPr>
        <w:t>江苏慧嘉博</w:t>
      </w:r>
      <w:r w:rsidR="00DC0AE4" w:rsidRPr="00067AA5">
        <w:rPr>
          <w:rStyle w:val="10"/>
          <w:rFonts w:ascii="宋体" w:hAnsi="宋体" w:hint="eastAsia"/>
          <w:b w:val="0"/>
          <w:sz w:val="28"/>
          <w:szCs w:val="28"/>
        </w:rPr>
        <w:t>人力资源集团有限公司</w:t>
      </w:r>
    </w:p>
    <w:p w14:paraId="4F207C29" w14:textId="6257E566" w:rsidR="00E96E7A" w:rsidRPr="00E96E7A" w:rsidRDefault="00E96E7A" w:rsidP="00DC0AE4">
      <w:pPr>
        <w:widowControl/>
        <w:spacing w:line="360" w:lineRule="auto"/>
        <w:jc w:val="left"/>
        <w:rPr>
          <w:rStyle w:val="10"/>
          <w:rFonts w:ascii="宋体" w:hAnsi="宋体"/>
          <w:b w:val="0"/>
          <w:sz w:val="28"/>
          <w:szCs w:val="28"/>
        </w:rPr>
      </w:pPr>
      <w:r>
        <w:rPr>
          <w:rStyle w:val="10"/>
          <w:rFonts w:ascii="宋体" w:hAnsi="宋体" w:hint="eastAsia"/>
          <w:b w:val="0"/>
          <w:sz w:val="28"/>
          <w:szCs w:val="28"/>
        </w:rPr>
        <w:t>上海外服商务管理有限公司</w:t>
      </w:r>
    </w:p>
    <w:p w14:paraId="171CF36A" w14:textId="07C59F57" w:rsidR="00331D21" w:rsidRPr="00331D21" w:rsidRDefault="00331D21" w:rsidP="00DC0AE4">
      <w:pPr>
        <w:widowControl/>
        <w:spacing w:line="360" w:lineRule="auto"/>
        <w:jc w:val="left"/>
        <w:rPr>
          <w:rStyle w:val="10"/>
          <w:rFonts w:ascii="宋体" w:hAnsi="宋体"/>
          <w:b w:val="0"/>
          <w:sz w:val="28"/>
          <w:szCs w:val="28"/>
        </w:rPr>
      </w:pPr>
      <w:r w:rsidRPr="00067AA5">
        <w:rPr>
          <w:rStyle w:val="10"/>
          <w:rFonts w:ascii="宋体" w:hAnsi="宋体" w:hint="eastAsia"/>
          <w:b w:val="0"/>
          <w:sz w:val="28"/>
          <w:szCs w:val="28"/>
        </w:rPr>
        <w:t>上海盈兹无纺布有限公司</w:t>
      </w:r>
    </w:p>
    <w:p w14:paraId="375FAA2C" w14:textId="69205C17" w:rsidR="00067AA5" w:rsidRPr="00067AA5" w:rsidRDefault="00D553B5" w:rsidP="00DC0AE4">
      <w:pPr>
        <w:widowControl/>
        <w:spacing w:line="360" w:lineRule="auto"/>
        <w:jc w:val="left"/>
        <w:rPr>
          <w:rStyle w:val="10"/>
          <w:rFonts w:ascii="宋体" w:hAnsi="宋体"/>
          <w:b w:val="0"/>
          <w:sz w:val="28"/>
          <w:szCs w:val="28"/>
        </w:rPr>
      </w:pPr>
      <w:r>
        <w:rPr>
          <w:rStyle w:val="10"/>
          <w:rFonts w:ascii="宋体" w:hAnsi="宋体" w:hint="eastAsia"/>
          <w:b w:val="0"/>
          <w:sz w:val="28"/>
          <w:szCs w:val="28"/>
        </w:rPr>
        <w:t>上海</w:t>
      </w:r>
      <w:r w:rsidR="00331D21">
        <w:rPr>
          <w:rStyle w:val="10"/>
          <w:rFonts w:ascii="宋体" w:hAnsi="宋体" w:hint="eastAsia"/>
          <w:b w:val="0"/>
          <w:sz w:val="28"/>
          <w:szCs w:val="28"/>
        </w:rPr>
        <w:t>东喜实业有限公司</w:t>
      </w:r>
    </w:p>
    <w:p w14:paraId="2D5D3C8A" w14:textId="77777777" w:rsidR="009C1204" w:rsidRDefault="007E1868">
      <w:pPr>
        <w:widowControl/>
        <w:jc w:val="left"/>
        <w:rPr>
          <w:rStyle w:val="10"/>
          <w:rFonts w:ascii="宋体" w:hAnsi="宋体"/>
          <w:bCs w:val="0"/>
          <w:sz w:val="32"/>
        </w:rPr>
      </w:pPr>
      <w:r>
        <w:rPr>
          <w:rStyle w:val="10"/>
          <w:rFonts w:ascii="宋体" w:hAnsi="宋体"/>
          <w:b w:val="0"/>
          <w:sz w:val="32"/>
        </w:rPr>
        <w:br w:type="page"/>
      </w:r>
    </w:p>
    <w:p w14:paraId="6CE8327A" w14:textId="77777777" w:rsidR="009C1204" w:rsidRDefault="007E1868">
      <w:pPr>
        <w:pStyle w:val="1"/>
        <w:adjustRightInd w:val="0"/>
        <w:snapToGrid w:val="0"/>
        <w:spacing w:before="50" w:after="0" w:line="360" w:lineRule="auto"/>
        <w:rPr>
          <w:rStyle w:val="10"/>
          <w:rFonts w:ascii="宋体" w:hAnsi="宋体"/>
          <w:b/>
          <w:sz w:val="32"/>
        </w:rPr>
      </w:pPr>
      <w:bookmarkStart w:id="6" w:name="_Toc72922959"/>
      <w:r>
        <w:rPr>
          <w:rStyle w:val="10"/>
          <w:rFonts w:ascii="宋体" w:hAnsi="宋体" w:hint="eastAsia"/>
          <w:b/>
          <w:sz w:val="32"/>
        </w:rPr>
        <w:lastRenderedPageBreak/>
        <w:t>参赛要求</w:t>
      </w:r>
      <w:bookmarkEnd w:id="6"/>
    </w:p>
    <w:p w14:paraId="22E562F1" w14:textId="77777777" w:rsidR="009C1204" w:rsidRDefault="007E1868">
      <w:pPr>
        <w:pStyle w:val="a3"/>
        <w:numPr>
          <w:ilvl w:val="0"/>
          <w:numId w:val="0"/>
        </w:numPr>
        <w:adjustRightInd w:val="0"/>
        <w:spacing w:before="156" w:afterLines="0"/>
        <w:ind w:firstLineChars="200" w:firstLine="560"/>
        <w:rPr>
          <w:rFonts w:ascii="宋体" w:eastAsia="宋体" w:hAnsi="宋体"/>
          <w:sz w:val="28"/>
        </w:rPr>
      </w:pPr>
      <w:r>
        <w:rPr>
          <w:rFonts w:ascii="宋体" w:eastAsia="宋体" w:hAnsi="宋体" w:hint="eastAsia"/>
          <w:sz w:val="28"/>
        </w:rPr>
        <w:t>1.全国高等院校全日制在读本科生，国际贸易专业、纺织工程（纺织品检验与贸易方向）专业、服装设计与工程专业、电子商务专业；全国高等职业院校全日制在读专科生，国际商务类专业、纺织品检验与贸易专业、服装专业、电子商务专业。</w:t>
      </w:r>
    </w:p>
    <w:p w14:paraId="55116B53" w14:textId="77777777" w:rsidR="009C1204" w:rsidRDefault="007E1868">
      <w:pPr>
        <w:pStyle w:val="a3"/>
        <w:numPr>
          <w:ilvl w:val="0"/>
          <w:numId w:val="0"/>
        </w:numPr>
        <w:adjustRightInd w:val="0"/>
        <w:spacing w:before="156" w:afterLines="0"/>
        <w:ind w:firstLineChars="200" w:firstLine="560"/>
        <w:rPr>
          <w:rFonts w:ascii="宋体" w:eastAsia="宋体" w:hAnsi="宋体"/>
          <w:sz w:val="28"/>
        </w:rPr>
      </w:pPr>
      <w:r>
        <w:rPr>
          <w:rFonts w:ascii="宋体" w:eastAsia="宋体" w:hAnsi="宋体" w:hint="eastAsia"/>
          <w:sz w:val="28"/>
        </w:rPr>
        <w:t>2.具有一定的国际贸易、外贸跟单、电子商务理论知识、具有一定的纺织服装知识与实务操作技能的学生。</w:t>
      </w:r>
    </w:p>
    <w:p w14:paraId="184F3CB3" w14:textId="77777777" w:rsidR="009C1204" w:rsidRDefault="007E1868">
      <w:pPr>
        <w:pStyle w:val="a3"/>
        <w:numPr>
          <w:ilvl w:val="0"/>
          <w:numId w:val="0"/>
        </w:numPr>
        <w:adjustRightInd w:val="0"/>
        <w:spacing w:before="156" w:afterLines="0"/>
        <w:ind w:firstLineChars="200" w:firstLine="560"/>
        <w:rPr>
          <w:rFonts w:ascii="宋体" w:eastAsia="宋体" w:hAnsi="宋体"/>
          <w:sz w:val="28"/>
        </w:rPr>
      </w:pPr>
      <w:r>
        <w:rPr>
          <w:rFonts w:ascii="宋体" w:eastAsia="宋体" w:hAnsi="宋体" w:hint="eastAsia"/>
          <w:sz w:val="28"/>
        </w:rPr>
        <w:t>3.具备一定的计算机操作能力与专业英语能力，能够熟练使用计算机办公软件。</w:t>
      </w:r>
    </w:p>
    <w:p w14:paraId="32D867EF" w14:textId="77777777" w:rsidR="009C1204" w:rsidRDefault="007E1868">
      <w:pPr>
        <w:widowControl/>
        <w:jc w:val="left"/>
        <w:rPr>
          <w:rFonts w:ascii="宋体" w:hAnsi="宋体"/>
          <w:sz w:val="28"/>
        </w:rPr>
      </w:pPr>
      <w:r>
        <w:rPr>
          <w:rFonts w:ascii="宋体" w:hAnsi="宋体"/>
          <w:sz w:val="28"/>
        </w:rPr>
        <w:br w:type="page"/>
      </w:r>
    </w:p>
    <w:p w14:paraId="33180B8D" w14:textId="77777777" w:rsidR="009C1204" w:rsidRDefault="007E1868">
      <w:pPr>
        <w:pStyle w:val="1"/>
        <w:adjustRightInd w:val="0"/>
        <w:snapToGrid w:val="0"/>
        <w:spacing w:before="50" w:after="0" w:line="360" w:lineRule="auto"/>
        <w:rPr>
          <w:rFonts w:ascii="宋体" w:hAnsi="宋体"/>
          <w:sz w:val="32"/>
        </w:rPr>
      </w:pPr>
      <w:bookmarkStart w:id="7" w:name="_Toc72922960"/>
      <w:r>
        <w:rPr>
          <w:rFonts w:ascii="宋体" w:hAnsi="宋体" w:hint="eastAsia"/>
          <w:sz w:val="32"/>
        </w:rPr>
        <w:lastRenderedPageBreak/>
        <w:t>预赛形式</w:t>
      </w:r>
      <w:bookmarkEnd w:id="7"/>
    </w:p>
    <w:p w14:paraId="3C7FDDE4" w14:textId="77777777" w:rsidR="008666BE" w:rsidRPr="00780196" w:rsidRDefault="007E1868" w:rsidP="00807E67">
      <w:pPr>
        <w:pStyle w:val="af1"/>
        <w:adjustRightInd w:val="0"/>
        <w:snapToGrid w:val="0"/>
        <w:spacing w:before="50" w:line="360" w:lineRule="auto"/>
        <w:ind w:firstLine="560"/>
        <w:rPr>
          <w:rFonts w:ascii="宋体" w:hAnsi="宋体"/>
          <w:sz w:val="28"/>
        </w:rPr>
      </w:pPr>
      <w:r>
        <w:rPr>
          <w:rFonts w:ascii="宋体" w:hAnsi="宋体" w:hint="eastAsia"/>
          <w:sz w:val="28"/>
        </w:rPr>
        <w:t>预选赛采取</w:t>
      </w:r>
      <w:r w:rsidRPr="00780196">
        <w:rPr>
          <w:rFonts w:ascii="宋体" w:hAnsi="宋体" w:hint="eastAsia"/>
          <w:sz w:val="28"/>
        </w:rPr>
        <w:t>“院校报名，自行组织，统一比赛”的形式展开。</w:t>
      </w:r>
    </w:p>
    <w:p w14:paraId="10703A1D" w14:textId="77777777" w:rsidR="00807E67" w:rsidRPr="00807E67" w:rsidRDefault="00807E67" w:rsidP="00807E67">
      <w:pPr>
        <w:spacing w:line="360" w:lineRule="auto"/>
        <w:ind w:firstLineChars="200" w:firstLine="560"/>
        <w:rPr>
          <w:rFonts w:asciiTheme="minorEastAsia" w:eastAsiaTheme="minorEastAsia" w:hAnsiTheme="minorEastAsia" w:cs="仿宋_GB2312"/>
          <w:sz w:val="28"/>
          <w:szCs w:val="28"/>
        </w:rPr>
      </w:pPr>
      <w:r w:rsidRPr="00807E67">
        <w:rPr>
          <w:rFonts w:asciiTheme="minorEastAsia" w:eastAsiaTheme="minorEastAsia" w:hAnsiTheme="minorEastAsia" w:cs="仿宋_GB2312" w:hint="eastAsia"/>
          <w:sz w:val="28"/>
          <w:szCs w:val="28"/>
        </w:rPr>
        <w:t>参赛院校和选手均通过远恒教育服务云平台完成报名。尚未开通远恒教育服务云平台账号的院校，可通过大赛官网：http://www.ncvac.net提交报名信息，或者可将“校名、教师及联系电话”等信息发送至电子邮箱：service@yhforever.com，或致电021-63170078，由大赛组委会开通云平台账号后自助完成报名。</w:t>
      </w:r>
    </w:p>
    <w:p w14:paraId="3C722C8C" w14:textId="77777777" w:rsidR="008666BE" w:rsidRDefault="008666BE" w:rsidP="00807E67">
      <w:pPr>
        <w:adjustRightInd w:val="0"/>
        <w:snapToGrid w:val="0"/>
        <w:spacing w:beforeLines="50" w:before="156" w:line="360" w:lineRule="auto"/>
        <w:ind w:firstLineChars="200" w:firstLine="560"/>
        <w:rPr>
          <w:rFonts w:ascii="宋体" w:hAnsi="宋体" w:cs="Arial"/>
          <w:sz w:val="28"/>
        </w:rPr>
      </w:pPr>
      <w:r>
        <w:rPr>
          <w:rFonts w:ascii="宋体" w:hAnsi="宋体" w:cs="Arial" w:hint="eastAsia"/>
          <w:sz w:val="28"/>
        </w:rPr>
        <w:t>领队教师完成所有参赛选手的报名后，系统自动对报名信息进行“二要素”核验，确认参赛资格。</w:t>
      </w:r>
    </w:p>
    <w:p w14:paraId="0323D1AD" w14:textId="77777777" w:rsidR="009C1204" w:rsidRDefault="007E1868">
      <w:pPr>
        <w:pStyle w:val="af1"/>
        <w:adjustRightInd w:val="0"/>
        <w:snapToGrid w:val="0"/>
        <w:spacing w:before="50" w:line="360" w:lineRule="auto"/>
        <w:ind w:firstLine="560"/>
        <w:rPr>
          <w:rFonts w:ascii="宋体" w:hAnsi="宋体"/>
          <w:sz w:val="28"/>
        </w:rPr>
      </w:pPr>
      <w:r>
        <w:rPr>
          <w:rFonts w:ascii="宋体" w:hAnsi="宋体" w:hint="eastAsia"/>
          <w:sz w:val="28"/>
        </w:rPr>
        <w:t>参赛选手不设上限，参赛院校通过官方网站完成选手报名，</w:t>
      </w:r>
      <w:r w:rsidR="00807E67" w:rsidRPr="00807E67">
        <w:rPr>
          <w:rFonts w:ascii="宋体" w:hAnsi="宋体" w:cs="仿宋_GB2312" w:hint="eastAsia"/>
          <w:sz w:val="28"/>
          <w:szCs w:val="28"/>
        </w:rPr>
        <w:t>报名截止时间为2</w:t>
      </w:r>
      <w:r w:rsidR="00807E67" w:rsidRPr="00807E67">
        <w:rPr>
          <w:rFonts w:ascii="宋体" w:hAnsi="宋体" w:cs="仿宋_GB2312"/>
          <w:sz w:val="28"/>
          <w:szCs w:val="28"/>
        </w:rPr>
        <w:t>022</w:t>
      </w:r>
      <w:r w:rsidR="00807E67" w:rsidRPr="00807E67">
        <w:rPr>
          <w:rFonts w:ascii="宋体" w:hAnsi="宋体" w:cs="仿宋_GB2312" w:hint="eastAsia"/>
          <w:sz w:val="28"/>
          <w:szCs w:val="28"/>
        </w:rPr>
        <w:t>年</w:t>
      </w:r>
      <w:r w:rsidR="00807E67" w:rsidRPr="00807E67">
        <w:rPr>
          <w:rFonts w:ascii="宋体" w:hAnsi="宋体" w:cs="仿宋_GB2312"/>
          <w:sz w:val="28"/>
          <w:szCs w:val="28"/>
        </w:rPr>
        <w:t>9</w:t>
      </w:r>
      <w:r w:rsidR="00807E67" w:rsidRPr="00807E67">
        <w:rPr>
          <w:rFonts w:ascii="宋体" w:hAnsi="宋体" w:cs="仿宋_GB2312" w:hint="eastAsia"/>
          <w:sz w:val="28"/>
          <w:szCs w:val="28"/>
        </w:rPr>
        <w:t>月</w:t>
      </w:r>
      <w:r w:rsidR="00807E67" w:rsidRPr="00807E67">
        <w:rPr>
          <w:rFonts w:ascii="宋体" w:hAnsi="宋体" w:cs="仿宋_GB2312"/>
          <w:sz w:val="28"/>
          <w:szCs w:val="28"/>
        </w:rPr>
        <w:t>16</w:t>
      </w:r>
      <w:r w:rsidR="00807E67" w:rsidRPr="00807E67">
        <w:rPr>
          <w:rFonts w:ascii="宋体" w:hAnsi="宋体" w:cs="仿宋_GB2312" w:hint="eastAsia"/>
          <w:sz w:val="28"/>
          <w:szCs w:val="28"/>
        </w:rPr>
        <w:t>日。</w:t>
      </w:r>
      <w:r>
        <w:rPr>
          <w:rFonts w:ascii="宋体" w:hAnsi="宋体" w:hint="eastAsia"/>
          <w:sz w:val="28"/>
        </w:rPr>
        <w:t>按照赛场组织要求，设立竞赛赛场，通过互联网在线竞赛平台，现场直播统一完成线上预赛。</w:t>
      </w:r>
      <w:r>
        <w:rPr>
          <w:rFonts w:ascii="宋体" w:hAnsi="宋体"/>
          <w:sz w:val="28"/>
        </w:rPr>
        <w:t xml:space="preserve"> </w:t>
      </w:r>
    </w:p>
    <w:p w14:paraId="102F9305" w14:textId="77777777" w:rsidR="009C1204" w:rsidRDefault="009C1204">
      <w:pPr>
        <w:pStyle w:val="af1"/>
        <w:adjustRightInd w:val="0"/>
        <w:snapToGrid w:val="0"/>
        <w:spacing w:before="50" w:line="360" w:lineRule="auto"/>
        <w:ind w:firstLine="560"/>
        <w:rPr>
          <w:rFonts w:ascii="宋体" w:hAnsi="宋体"/>
          <w:sz w:val="28"/>
        </w:rPr>
      </w:pPr>
    </w:p>
    <w:p w14:paraId="0C27F100" w14:textId="77777777" w:rsidR="009C1204" w:rsidRDefault="007E1868">
      <w:pPr>
        <w:widowControl/>
        <w:adjustRightInd w:val="0"/>
        <w:snapToGrid w:val="0"/>
        <w:spacing w:before="50" w:line="360" w:lineRule="auto"/>
        <w:jc w:val="left"/>
        <w:rPr>
          <w:rFonts w:ascii="宋体" w:hAnsi="宋体"/>
          <w:sz w:val="28"/>
          <w:szCs w:val="28"/>
        </w:rPr>
      </w:pPr>
      <w:r>
        <w:rPr>
          <w:rFonts w:ascii="宋体" w:hAnsi="宋体"/>
          <w:sz w:val="28"/>
          <w:szCs w:val="28"/>
        </w:rPr>
        <w:br w:type="page"/>
      </w:r>
    </w:p>
    <w:p w14:paraId="735550BB" w14:textId="77777777" w:rsidR="009C1204" w:rsidRDefault="007E1868">
      <w:pPr>
        <w:pStyle w:val="1"/>
        <w:adjustRightInd w:val="0"/>
        <w:snapToGrid w:val="0"/>
        <w:spacing w:before="50" w:after="0" w:line="360" w:lineRule="auto"/>
        <w:rPr>
          <w:rFonts w:ascii="宋体" w:hAnsi="宋体"/>
          <w:sz w:val="32"/>
        </w:rPr>
      </w:pPr>
      <w:bookmarkStart w:id="8" w:name="_Toc72922961"/>
      <w:r>
        <w:rPr>
          <w:rFonts w:ascii="宋体" w:hAnsi="宋体" w:hint="eastAsia"/>
          <w:sz w:val="32"/>
        </w:rPr>
        <w:lastRenderedPageBreak/>
        <w:t>预赛内容</w:t>
      </w:r>
      <w:bookmarkEnd w:id="8"/>
    </w:p>
    <w:p w14:paraId="2B071DEE" w14:textId="77777777" w:rsidR="009C1204" w:rsidRDefault="007E1868">
      <w:pPr>
        <w:pStyle w:val="21"/>
        <w:adjustRightInd w:val="0"/>
        <w:spacing w:before="156" w:afterLines="0"/>
        <w:ind w:firstLine="560"/>
        <w:rPr>
          <w:rFonts w:ascii="宋体" w:eastAsia="宋体" w:hAnsi="宋体"/>
          <w:sz w:val="28"/>
        </w:rPr>
      </w:pPr>
      <w:r>
        <w:rPr>
          <w:rFonts w:ascii="宋体" w:eastAsia="宋体" w:hAnsi="宋体" w:hint="eastAsia"/>
          <w:sz w:val="28"/>
        </w:rPr>
        <w:t>纺织外贸跟单是进出口业务中重要的业务环节，也是全国高校国际贸易专业人才培养的主要方向之一。其主要业务包括：在贸易合同签订后，依据合同和相关单证对货物的打样、生产、检验、运输、通关、结算等环节进行跟踪或操作。</w:t>
      </w:r>
    </w:p>
    <w:p w14:paraId="4B140103" w14:textId="77777777" w:rsidR="009C1204" w:rsidRDefault="007E1868">
      <w:pPr>
        <w:pStyle w:val="21"/>
        <w:adjustRightInd w:val="0"/>
        <w:spacing w:before="156" w:afterLines="0"/>
        <w:ind w:firstLine="560"/>
        <w:rPr>
          <w:rFonts w:ascii="宋体" w:eastAsia="宋体" w:hAnsi="宋体"/>
          <w:sz w:val="28"/>
        </w:rPr>
      </w:pPr>
      <w:r>
        <w:rPr>
          <w:rFonts w:ascii="宋体" w:eastAsia="宋体" w:hAnsi="宋体" w:hint="eastAsia"/>
          <w:sz w:val="28"/>
        </w:rPr>
        <w:t>跨境电商作为互联网时代的一种新兴的国际贸易形式，随着亚马逊、速卖通等大型跨境电商平台的崛起。这种新兴的外贸形势正越来越受到传统外贸企业的重视。其主要业务包括：国际市场分析、产品上架、国际物流、平台运营等。</w:t>
      </w:r>
    </w:p>
    <w:p w14:paraId="5977A9DA" w14:textId="77777777" w:rsidR="009C1204" w:rsidRDefault="007E1868">
      <w:pPr>
        <w:pStyle w:val="21"/>
        <w:adjustRightInd w:val="0"/>
        <w:spacing w:before="156" w:afterLines="0"/>
        <w:ind w:firstLine="560"/>
        <w:rPr>
          <w:rFonts w:ascii="宋体" w:eastAsia="宋体" w:hAnsi="宋体"/>
          <w:sz w:val="28"/>
        </w:rPr>
      </w:pPr>
      <w:r>
        <w:rPr>
          <w:rFonts w:ascii="宋体" w:eastAsia="宋体" w:hAnsi="宋体" w:hint="eastAsia"/>
          <w:sz w:val="28"/>
        </w:rPr>
        <w:t>根据纺织外贸跟单、纺织跨境电商的工作特性，结合线上竞赛特点。本次大赛分基础理论模块、纺织外贸实务模块、跨境电商实务模块三部分进行。</w:t>
      </w:r>
    </w:p>
    <w:p w14:paraId="5EBC0143" w14:textId="77777777" w:rsidR="009C1204" w:rsidRDefault="007E1868">
      <w:pPr>
        <w:pStyle w:val="2"/>
        <w:adjustRightInd w:val="0"/>
        <w:snapToGrid w:val="0"/>
        <w:spacing w:before="50" w:after="0" w:line="360" w:lineRule="auto"/>
        <w:rPr>
          <w:rFonts w:ascii="宋体" w:eastAsia="宋体" w:hAnsi="宋体"/>
          <w:sz w:val="28"/>
        </w:rPr>
      </w:pPr>
      <w:bookmarkStart w:id="9" w:name="_Toc72922962"/>
      <w:r w:rsidRPr="008F6FFE">
        <w:rPr>
          <w:rFonts w:ascii="宋体" w:eastAsia="宋体" w:hAnsi="宋体" w:hint="eastAsia"/>
          <w:sz w:val="28"/>
        </w:rPr>
        <w:t>1.预赛范围</w:t>
      </w:r>
      <w:bookmarkEnd w:id="9"/>
    </w:p>
    <w:p w14:paraId="6D8944D9" w14:textId="77777777" w:rsidR="009C1204" w:rsidRDefault="007E1868">
      <w:pPr>
        <w:pStyle w:val="a0"/>
        <w:adjustRightInd w:val="0"/>
        <w:spacing w:before="156" w:afterLines="0"/>
        <w:rPr>
          <w:rFonts w:ascii="宋体" w:eastAsia="宋体" w:hAnsi="宋体"/>
          <w:sz w:val="28"/>
        </w:rPr>
      </w:pPr>
      <w:r>
        <w:rPr>
          <w:rFonts w:ascii="宋体" w:eastAsia="宋体" w:hAnsi="宋体" w:hint="eastAsia"/>
          <w:sz w:val="28"/>
        </w:rPr>
        <w:t>理论知识</w:t>
      </w:r>
    </w:p>
    <w:p w14:paraId="46232D0C" w14:textId="77777777" w:rsidR="009C1204" w:rsidRDefault="007E1868">
      <w:pPr>
        <w:pStyle w:val="a2"/>
        <w:adjustRightInd w:val="0"/>
        <w:spacing w:before="156" w:afterLines="0"/>
        <w:rPr>
          <w:rFonts w:ascii="宋体" w:eastAsia="宋体" w:hAnsi="宋体"/>
          <w:sz w:val="28"/>
        </w:rPr>
      </w:pPr>
      <w:r>
        <w:rPr>
          <w:rFonts w:ascii="宋体" w:eastAsia="宋体" w:hAnsi="宋体" w:hint="eastAsia"/>
          <w:sz w:val="28"/>
        </w:rPr>
        <w:t>纺织外贸</w:t>
      </w:r>
    </w:p>
    <w:p w14:paraId="4E83F4B5" w14:textId="77777777" w:rsidR="008E7AB8" w:rsidRDefault="007E1868">
      <w:pPr>
        <w:pStyle w:val="21"/>
        <w:adjustRightInd w:val="0"/>
        <w:spacing w:before="156" w:afterLines="0"/>
        <w:ind w:firstLine="560"/>
        <w:rPr>
          <w:rFonts w:ascii="宋体" w:eastAsia="宋体" w:hAnsi="宋体"/>
          <w:sz w:val="28"/>
        </w:rPr>
      </w:pPr>
      <w:r>
        <w:rPr>
          <w:rFonts w:ascii="宋体" w:eastAsia="宋体" w:hAnsi="宋体" w:hint="eastAsia"/>
          <w:sz w:val="28"/>
        </w:rPr>
        <w:t>中国商务出版社出版的《外贸跟单理论与实务》（2015年版）</w:t>
      </w:r>
    </w:p>
    <w:p w14:paraId="374FAB4E" w14:textId="77777777" w:rsidR="008F6FFE" w:rsidRDefault="008E7AB8">
      <w:pPr>
        <w:pStyle w:val="21"/>
        <w:adjustRightInd w:val="0"/>
        <w:spacing w:before="156" w:afterLines="0"/>
        <w:ind w:firstLine="560"/>
        <w:rPr>
          <w:rFonts w:ascii="宋体" w:eastAsia="宋体" w:hAnsi="宋体"/>
          <w:sz w:val="28"/>
        </w:rPr>
      </w:pPr>
      <w:r>
        <w:rPr>
          <w:rFonts w:ascii="宋体" w:eastAsia="宋体" w:hAnsi="宋体" w:hint="eastAsia"/>
          <w:sz w:val="28"/>
        </w:rPr>
        <w:t>中国纺织出版社出版的《国际贸易实务》（2</w:t>
      </w:r>
      <w:r>
        <w:rPr>
          <w:rFonts w:ascii="宋体" w:eastAsia="宋体" w:hAnsi="宋体"/>
          <w:sz w:val="28"/>
        </w:rPr>
        <w:t>017</w:t>
      </w:r>
      <w:r>
        <w:rPr>
          <w:rFonts w:ascii="宋体" w:eastAsia="宋体" w:hAnsi="宋体" w:hint="eastAsia"/>
          <w:sz w:val="28"/>
        </w:rPr>
        <w:t>年</w:t>
      </w:r>
      <w:r w:rsidR="008F6FFE">
        <w:rPr>
          <w:rFonts w:ascii="宋体" w:eastAsia="宋体" w:hAnsi="宋体" w:hint="eastAsia"/>
          <w:sz w:val="28"/>
        </w:rPr>
        <w:t>版）</w:t>
      </w:r>
    </w:p>
    <w:p w14:paraId="066BAA3A" w14:textId="77777777" w:rsidR="009C1204" w:rsidRDefault="007E1868">
      <w:pPr>
        <w:pStyle w:val="21"/>
        <w:adjustRightInd w:val="0"/>
        <w:spacing w:before="156" w:afterLines="0"/>
        <w:ind w:firstLine="560"/>
        <w:rPr>
          <w:rFonts w:ascii="宋体" w:eastAsia="宋体" w:hAnsi="宋体"/>
          <w:sz w:val="28"/>
        </w:rPr>
      </w:pPr>
      <w:r>
        <w:rPr>
          <w:rFonts w:ascii="宋体" w:eastAsia="宋体" w:hAnsi="宋体" w:hint="eastAsia"/>
          <w:sz w:val="28"/>
        </w:rPr>
        <w:t>中外贸跟单的基础知识、外贸跟单的商品知识（纺织面料与服装）、出口贸易跟单实务、外贸进口跟单实务以及外贸跟单的管理知识中所涉及到的知识点。</w:t>
      </w:r>
    </w:p>
    <w:p w14:paraId="6B6E3335" w14:textId="77777777" w:rsidR="009C1204" w:rsidRDefault="007E1868">
      <w:pPr>
        <w:pStyle w:val="a2"/>
        <w:adjustRightInd w:val="0"/>
        <w:spacing w:before="156" w:afterLines="0"/>
        <w:rPr>
          <w:rFonts w:ascii="宋体" w:eastAsia="宋体" w:hAnsi="宋体"/>
          <w:sz w:val="28"/>
        </w:rPr>
      </w:pPr>
      <w:r>
        <w:rPr>
          <w:rFonts w:ascii="宋体" w:eastAsia="宋体" w:hAnsi="宋体" w:hint="eastAsia"/>
          <w:sz w:val="28"/>
        </w:rPr>
        <w:t>跨境电商</w:t>
      </w:r>
    </w:p>
    <w:p w14:paraId="7DAF64AC" w14:textId="77777777" w:rsidR="009C1204" w:rsidRDefault="007E1868">
      <w:pPr>
        <w:pStyle w:val="21"/>
        <w:adjustRightInd w:val="0"/>
        <w:spacing w:before="156" w:afterLines="0"/>
        <w:ind w:firstLine="560"/>
        <w:rPr>
          <w:rFonts w:ascii="宋体" w:eastAsia="宋体" w:hAnsi="宋体"/>
          <w:sz w:val="28"/>
        </w:rPr>
      </w:pPr>
      <w:r>
        <w:rPr>
          <w:rFonts w:ascii="宋体" w:eastAsia="宋体" w:hAnsi="宋体" w:hint="eastAsia"/>
          <w:sz w:val="28"/>
        </w:rPr>
        <w:t>电子工业出版社《跨境电商多平台运营》中基础知识，电子工业</w:t>
      </w:r>
      <w:r>
        <w:rPr>
          <w:rFonts w:ascii="宋体" w:eastAsia="宋体" w:hAnsi="宋体" w:hint="eastAsia"/>
          <w:sz w:val="28"/>
        </w:rPr>
        <w:lastRenderedPageBreak/>
        <w:t>出版社的《阿里巴巴速卖通宝典》系列丛书中的跨境电商数据化管理、跨境电商物流、跨境电商营销等实务知识要点。</w:t>
      </w:r>
    </w:p>
    <w:p w14:paraId="4CB61464" w14:textId="77777777" w:rsidR="009C1204" w:rsidRDefault="007E1868">
      <w:pPr>
        <w:pStyle w:val="a2"/>
        <w:adjustRightInd w:val="0"/>
        <w:spacing w:before="156" w:afterLines="0"/>
        <w:rPr>
          <w:rFonts w:ascii="宋体" w:eastAsia="宋体" w:hAnsi="宋体"/>
          <w:sz w:val="28"/>
        </w:rPr>
      </w:pPr>
      <w:r>
        <w:rPr>
          <w:rFonts w:ascii="宋体" w:eastAsia="宋体" w:hAnsi="宋体" w:hint="eastAsia"/>
          <w:sz w:val="28"/>
        </w:rPr>
        <w:t>商品学</w:t>
      </w:r>
    </w:p>
    <w:p w14:paraId="00392E8D" w14:textId="77777777" w:rsidR="009C1204" w:rsidRDefault="007E1868">
      <w:pPr>
        <w:pStyle w:val="21"/>
        <w:adjustRightInd w:val="0"/>
        <w:spacing w:before="156" w:afterLines="0"/>
        <w:ind w:firstLine="560"/>
        <w:rPr>
          <w:rFonts w:ascii="宋体" w:eastAsia="宋体" w:hAnsi="宋体"/>
          <w:sz w:val="28"/>
        </w:rPr>
      </w:pPr>
      <w:r>
        <w:rPr>
          <w:rFonts w:ascii="宋体" w:eastAsia="宋体" w:hAnsi="宋体" w:hint="eastAsia"/>
          <w:sz w:val="28"/>
        </w:rPr>
        <w:t>中国纺织出版社《纺织服装商品学（第2版）》中涉及纤维、纱线、面料、织物的基础知识及我国纺织服装商品概况。</w:t>
      </w:r>
    </w:p>
    <w:p w14:paraId="2CBB921E" w14:textId="77777777" w:rsidR="009C1204" w:rsidRDefault="007E1868">
      <w:pPr>
        <w:pStyle w:val="a0"/>
        <w:adjustRightInd w:val="0"/>
        <w:spacing w:before="156" w:afterLines="0"/>
        <w:rPr>
          <w:rFonts w:ascii="宋体" w:eastAsia="宋体" w:hAnsi="宋体"/>
          <w:sz w:val="28"/>
        </w:rPr>
      </w:pPr>
      <w:r>
        <w:rPr>
          <w:rFonts w:ascii="宋体" w:eastAsia="宋体" w:hAnsi="宋体" w:hint="eastAsia"/>
          <w:sz w:val="28"/>
        </w:rPr>
        <w:t>实务操作</w:t>
      </w:r>
    </w:p>
    <w:p w14:paraId="32E159E6" w14:textId="77777777" w:rsidR="009C1204" w:rsidRDefault="007E1868">
      <w:pPr>
        <w:pStyle w:val="a2"/>
        <w:numPr>
          <w:ilvl w:val="0"/>
          <w:numId w:val="6"/>
        </w:numPr>
        <w:adjustRightInd w:val="0"/>
        <w:spacing w:before="156" w:afterLines="0"/>
        <w:rPr>
          <w:rFonts w:ascii="宋体" w:eastAsia="宋体" w:hAnsi="宋体"/>
          <w:sz w:val="28"/>
        </w:rPr>
      </w:pPr>
      <w:r>
        <w:rPr>
          <w:rFonts w:ascii="宋体" w:eastAsia="宋体" w:hAnsi="宋体" w:hint="eastAsia"/>
          <w:sz w:val="28"/>
        </w:rPr>
        <w:t>纺织外贸</w:t>
      </w:r>
    </w:p>
    <w:p w14:paraId="0A429BFB" w14:textId="77777777" w:rsidR="009C1204" w:rsidRDefault="007E1868">
      <w:pPr>
        <w:pStyle w:val="21"/>
        <w:adjustRightInd w:val="0"/>
        <w:spacing w:before="156" w:afterLines="0"/>
        <w:ind w:firstLine="560"/>
        <w:rPr>
          <w:rFonts w:ascii="宋体" w:eastAsia="宋体" w:hAnsi="宋体"/>
          <w:sz w:val="28"/>
        </w:rPr>
      </w:pPr>
      <w:r>
        <w:rPr>
          <w:rFonts w:ascii="宋体" w:eastAsia="宋体" w:hAnsi="宋体" w:hint="eastAsia"/>
          <w:sz w:val="28"/>
        </w:rPr>
        <w:t>通过虚拟角色定位，选择扮演外贸企业跟单员角色，以纺织品跟单为对象，完成包括样品跟单、原辅料跟单、生产跟单、包装运输跟单在内的整个外贸跟单实务流程。</w:t>
      </w:r>
    </w:p>
    <w:p w14:paraId="3866B457" w14:textId="77777777" w:rsidR="009C1204" w:rsidRDefault="007E1868">
      <w:pPr>
        <w:pStyle w:val="a2"/>
        <w:adjustRightInd w:val="0"/>
        <w:spacing w:before="156" w:afterLines="0"/>
        <w:rPr>
          <w:rFonts w:ascii="宋体" w:eastAsia="宋体" w:hAnsi="宋体"/>
          <w:sz w:val="28"/>
        </w:rPr>
      </w:pPr>
      <w:r>
        <w:rPr>
          <w:rFonts w:ascii="宋体" w:eastAsia="宋体" w:hAnsi="宋体" w:hint="eastAsia"/>
          <w:sz w:val="28"/>
        </w:rPr>
        <w:t>跨境电商</w:t>
      </w:r>
    </w:p>
    <w:p w14:paraId="5721445F" w14:textId="77777777" w:rsidR="009C1204" w:rsidRDefault="007E1868" w:rsidP="00D52CC5">
      <w:pPr>
        <w:adjustRightInd w:val="0"/>
        <w:snapToGrid w:val="0"/>
        <w:spacing w:beforeLines="50" w:before="156" w:line="360" w:lineRule="auto"/>
        <w:ind w:firstLineChars="200" w:firstLine="560"/>
        <w:rPr>
          <w:rFonts w:ascii="宋体" w:hAnsi="宋体" w:cs="Arial"/>
          <w:sz w:val="28"/>
        </w:rPr>
      </w:pPr>
      <w:r>
        <w:rPr>
          <w:rFonts w:ascii="宋体" w:hAnsi="宋体" w:cs="Arial" w:hint="eastAsia"/>
          <w:sz w:val="28"/>
        </w:rPr>
        <w:t>以纺织品跨境电商外贸企业为背景，在模拟电商平台上进行包括产品上架、日常运营、数据分析、实时客服、营销活动在内的日常操作任务。</w:t>
      </w:r>
    </w:p>
    <w:p w14:paraId="3248D764" w14:textId="77777777" w:rsidR="009C1204" w:rsidRDefault="007E1868">
      <w:pPr>
        <w:pStyle w:val="2"/>
        <w:tabs>
          <w:tab w:val="left" w:pos="2595"/>
        </w:tabs>
        <w:adjustRightInd w:val="0"/>
        <w:snapToGrid w:val="0"/>
        <w:spacing w:before="50" w:after="0" w:line="360" w:lineRule="auto"/>
        <w:rPr>
          <w:rFonts w:ascii="宋体" w:eastAsia="宋体" w:hAnsi="宋体"/>
          <w:sz w:val="28"/>
        </w:rPr>
      </w:pPr>
      <w:bookmarkStart w:id="10" w:name="_Toc72922963"/>
      <w:r>
        <w:rPr>
          <w:rFonts w:ascii="宋体" w:eastAsia="宋体" w:hAnsi="宋体" w:hint="eastAsia"/>
          <w:sz w:val="28"/>
        </w:rPr>
        <w:t>2.赛题设置</w:t>
      </w:r>
      <w:bookmarkEnd w:id="10"/>
    </w:p>
    <w:p w14:paraId="2F7BD9DE" w14:textId="77777777" w:rsidR="009C1204" w:rsidRDefault="007E1868">
      <w:pPr>
        <w:pStyle w:val="a0"/>
        <w:adjustRightInd w:val="0"/>
        <w:spacing w:before="156" w:afterLines="0"/>
        <w:rPr>
          <w:rFonts w:ascii="宋体" w:eastAsia="宋体" w:hAnsi="宋体"/>
          <w:sz w:val="28"/>
          <w:szCs w:val="28"/>
        </w:rPr>
      </w:pPr>
      <w:r>
        <w:rPr>
          <w:rFonts w:ascii="宋体" w:eastAsia="宋体" w:hAnsi="宋体" w:hint="eastAsia"/>
          <w:sz w:val="28"/>
          <w:szCs w:val="28"/>
        </w:rPr>
        <w:t>基础理论部分</w:t>
      </w:r>
    </w:p>
    <w:p w14:paraId="3D61D884" w14:textId="77777777" w:rsidR="009C1204" w:rsidRDefault="007E1868">
      <w:pPr>
        <w:pStyle w:val="21"/>
        <w:adjustRightInd w:val="0"/>
        <w:spacing w:before="156" w:afterLines="0"/>
        <w:ind w:firstLine="560"/>
        <w:rPr>
          <w:rFonts w:ascii="宋体" w:eastAsia="宋体" w:hAnsi="宋体"/>
          <w:sz w:val="28"/>
          <w:szCs w:val="28"/>
        </w:rPr>
      </w:pPr>
      <w:r>
        <w:rPr>
          <w:rFonts w:ascii="宋体" w:eastAsia="宋体" w:hAnsi="宋体" w:hint="eastAsia"/>
          <w:sz w:val="28"/>
          <w:szCs w:val="28"/>
        </w:rPr>
        <w:t>选手进入在线考试系统，根据相关题目要求进行外贸跟单理论知识部分的竞赛，竞赛题型为：单选题、多选题。</w:t>
      </w:r>
    </w:p>
    <w:p w14:paraId="6DBC02A3" w14:textId="77777777" w:rsidR="009C1204" w:rsidRDefault="007E1868">
      <w:pPr>
        <w:pStyle w:val="a0"/>
        <w:adjustRightInd w:val="0"/>
        <w:spacing w:before="156" w:afterLines="0"/>
        <w:rPr>
          <w:rFonts w:ascii="宋体" w:eastAsia="宋体" w:hAnsi="宋体"/>
          <w:sz w:val="28"/>
          <w:szCs w:val="28"/>
        </w:rPr>
      </w:pPr>
      <w:r>
        <w:rPr>
          <w:rFonts w:ascii="宋体" w:eastAsia="宋体" w:hAnsi="宋体" w:hint="eastAsia"/>
          <w:sz w:val="28"/>
          <w:szCs w:val="28"/>
        </w:rPr>
        <w:t>实际操作部分</w:t>
      </w:r>
    </w:p>
    <w:p w14:paraId="60BE1A61" w14:textId="77777777" w:rsidR="009C1204" w:rsidRDefault="007E1868">
      <w:pPr>
        <w:pStyle w:val="a2"/>
        <w:numPr>
          <w:ilvl w:val="0"/>
          <w:numId w:val="7"/>
        </w:numPr>
        <w:adjustRightInd w:val="0"/>
        <w:spacing w:before="156" w:afterLines="0"/>
        <w:rPr>
          <w:rFonts w:ascii="宋体" w:eastAsia="宋体" w:hAnsi="宋体"/>
          <w:sz w:val="28"/>
          <w:szCs w:val="28"/>
        </w:rPr>
      </w:pPr>
      <w:r>
        <w:rPr>
          <w:rFonts w:ascii="宋体" w:eastAsia="宋体" w:hAnsi="宋体" w:hint="eastAsia"/>
          <w:sz w:val="28"/>
          <w:szCs w:val="28"/>
        </w:rPr>
        <w:t>纺织外贸</w:t>
      </w:r>
    </w:p>
    <w:p w14:paraId="7806DC1E" w14:textId="77777777" w:rsidR="009C1204" w:rsidRDefault="007E1868">
      <w:pPr>
        <w:pStyle w:val="21"/>
        <w:adjustRightInd w:val="0"/>
        <w:spacing w:before="156" w:afterLines="0"/>
        <w:ind w:firstLine="560"/>
        <w:rPr>
          <w:rFonts w:ascii="宋体" w:eastAsia="宋体" w:hAnsi="宋体"/>
          <w:sz w:val="28"/>
          <w:szCs w:val="28"/>
        </w:rPr>
      </w:pPr>
      <w:r>
        <w:rPr>
          <w:rFonts w:ascii="宋体" w:eastAsia="宋体" w:hAnsi="宋体" w:hint="eastAsia"/>
          <w:sz w:val="28"/>
          <w:szCs w:val="28"/>
        </w:rPr>
        <w:t>模拟一家国际贸易企业，从客户处接受一笔外贸纺织品订单，由业务经理将该笔订单全套数据（包括：P/O订单，工艺单以及邮件往</w:t>
      </w:r>
      <w:r>
        <w:rPr>
          <w:rFonts w:ascii="宋体" w:eastAsia="宋体" w:hAnsi="宋体" w:hint="eastAsia"/>
          <w:sz w:val="28"/>
          <w:szCs w:val="28"/>
        </w:rPr>
        <w:lastRenderedPageBreak/>
        <w:t>来信息）交由跟单员处理。完成包括：样品跟单、原辅料跟单、生产跟单、包装运输跟单在内的整个外贸跟单流程，直至将所有订单项下产品按照客户要求交付完成。</w:t>
      </w:r>
    </w:p>
    <w:p w14:paraId="3A3765C8" w14:textId="77777777" w:rsidR="009C1204" w:rsidRDefault="007E1868">
      <w:pPr>
        <w:pStyle w:val="a2"/>
        <w:adjustRightInd w:val="0"/>
        <w:spacing w:before="156" w:afterLines="0"/>
        <w:rPr>
          <w:rFonts w:ascii="宋体" w:eastAsia="宋体" w:hAnsi="宋体"/>
          <w:sz w:val="28"/>
          <w:szCs w:val="28"/>
        </w:rPr>
      </w:pPr>
      <w:r>
        <w:rPr>
          <w:rFonts w:ascii="宋体" w:eastAsia="宋体" w:hAnsi="宋体" w:hint="eastAsia"/>
          <w:sz w:val="28"/>
          <w:szCs w:val="28"/>
        </w:rPr>
        <w:t>跨境电商</w:t>
      </w:r>
    </w:p>
    <w:p w14:paraId="7A487F4C" w14:textId="77777777" w:rsidR="009C1204" w:rsidRDefault="007E1868">
      <w:pPr>
        <w:pStyle w:val="21"/>
        <w:adjustRightInd w:val="0"/>
        <w:spacing w:before="156" w:afterLines="0"/>
        <w:ind w:firstLine="560"/>
        <w:rPr>
          <w:rFonts w:ascii="宋体" w:eastAsia="宋体" w:hAnsi="宋体"/>
          <w:sz w:val="28"/>
          <w:szCs w:val="28"/>
        </w:rPr>
      </w:pPr>
      <w:r>
        <w:rPr>
          <w:rFonts w:ascii="宋体" w:eastAsia="宋体" w:hAnsi="宋体" w:hint="eastAsia"/>
          <w:sz w:val="28"/>
          <w:szCs w:val="28"/>
        </w:rPr>
        <w:t>在电商平台上进行包括产品上架、日常运营、数据分析、国际货运在内的日常操作任务。</w:t>
      </w:r>
    </w:p>
    <w:p w14:paraId="4A48780D" w14:textId="77777777" w:rsidR="009C1204" w:rsidRDefault="007E1868">
      <w:pPr>
        <w:pStyle w:val="21"/>
        <w:adjustRightInd w:val="0"/>
        <w:spacing w:before="156" w:afterLines="0"/>
        <w:ind w:firstLine="560"/>
        <w:rPr>
          <w:rFonts w:ascii="宋体" w:eastAsia="宋体" w:hAnsi="宋体"/>
          <w:sz w:val="28"/>
          <w:szCs w:val="28"/>
        </w:rPr>
      </w:pPr>
      <w:r w:rsidRPr="00780196">
        <w:rPr>
          <w:rFonts w:ascii="宋体" w:eastAsia="宋体" w:hAnsi="宋体" w:hint="eastAsia"/>
          <w:sz w:val="28"/>
          <w:szCs w:val="28"/>
        </w:rPr>
        <w:t>选手完成报名后，可</w:t>
      </w:r>
      <w:r w:rsidR="00F14099" w:rsidRPr="00780196">
        <w:rPr>
          <w:rFonts w:ascii="宋体" w:eastAsia="宋体" w:hAnsi="宋体" w:hint="eastAsia"/>
          <w:sz w:val="28"/>
          <w:szCs w:val="28"/>
        </w:rPr>
        <w:t>通过</w:t>
      </w:r>
      <w:r w:rsidRPr="00780196">
        <w:rPr>
          <w:rFonts w:ascii="宋体" w:eastAsia="宋体" w:hAnsi="宋体" w:hint="eastAsia"/>
          <w:sz w:val="28"/>
          <w:szCs w:val="28"/>
        </w:rPr>
        <w:t>大赛官网</w:t>
      </w:r>
      <w:r w:rsidR="00780196">
        <w:rPr>
          <w:rFonts w:ascii="宋体" w:eastAsia="宋体" w:hAnsi="宋体" w:hint="eastAsia"/>
          <w:sz w:val="28"/>
          <w:szCs w:val="28"/>
        </w:rPr>
        <w:t>进行</w:t>
      </w:r>
      <w:r w:rsidRPr="00780196">
        <w:rPr>
          <w:rFonts w:ascii="宋体" w:eastAsia="宋体" w:hAnsi="宋体" w:hint="eastAsia"/>
          <w:sz w:val="28"/>
          <w:szCs w:val="28"/>
        </w:rPr>
        <w:t>模拟练习。</w:t>
      </w:r>
    </w:p>
    <w:p w14:paraId="593264DC" w14:textId="77777777" w:rsidR="009C1204" w:rsidRDefault="007E1868">
      <w:pPr>
        <w:pStyle w:val="2"/>
        <w:tabs>
          <w:tab w:val="left" w:pos="2595"/>
        </w:tabs>
        <w:adjustRightInd w:val="0"/>
        <w:snapToGrid w:val="0"/>
        <w:spacing w:before="50" w:after="0" w:line="360" w:lineRule="auto"/>
        <w:rPr>
          <w:rFonts w:ascii="宋体" w:eastAsia="宋体" w:hAnsi="宋体"/>
          <w:sz w:val="28"/>
        </w:rPr>
      </w:pPr>
      <w:bookmarkStart w:id="11" w:name="_Toc72922964"/>
      <w:r>
        <w:rPr>
          <w:rFonts w:ascii="宋体" w:eastAsia="宋体" w:hAnsi="宋体" w:hint="eastAsia"/>
          <w:sz w:val="28"/>
        </w:rPr>
        <w:t>3.模块配分</w:t>
      </w:r>
      <w:bookmarkEnd w:id="11"/>
    </w:p>
    <w:p w14:paraId="7D543977" w14:textId="77777777" w:rsidR="009C1204" w:rsidRDefault="007E1868">
      <w:pPr>
        <w:pStyle w:val="a0"/>
        <w:adjustRightInd w:val="0"/>
        <w:spacing w:before="156" w:afterLines="0"/>
        <w:rPr>
          <w:rFonts w:ascii="宋体" w:eastAsia="宋体" w:hAnsi="宋体"/>
          <w:sz w:val="28"/>
          <w:szCs w:val="28"/>
        </w:rPr>
      </w:pPr>
      <w:r>
        <w:rPr>
          <w:rFonts w:ascii="宋体" w:eastAsia="宋体" w:hAnsi="宋体" w:hint="eastAsia"/>
          <w:sz w:val="28"/>
          <w:szCs w:val="28"/>
        </w:rPr>
        <w:t>预选赛</w:t>
      </w:r>
    </w:p>
    <w:tbl>
      <w:tblPr>
        <w:tblW w:w="7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843"/>
        <w:gridCol w:w="3827"/>
        <w:gridCol w:w="978"/>
      </w:tblGrid>
      <w:tr w:rsidR="009C1204" w14:paraId="41E32B21" w14:textId="77777777">
        <w:trPr>
          <w:jc w:val="center"/>
        </w:trPr>
        <w:tc>
          <w:tcPr>
            <w:tcW w:w="1271" w:type="dxa"/>
            <w:vAlign w:val="center"/>
          </w:tcPr>
          <w:p w14:paraId="232D7980" w14:textId="77777777" w:rsidR="009C1204" w:rsidRDefault="007E1868" w:rsidP="00D52CC5">
            <w:pPr>
              <w:adjustRightInd w:val="0"/>
              <w:snapToGrid w:val="0"/>
              <w:spacing w:beforeLines="50" w:before="156" w:line="360" w:lineRule="auto"/>
              <w:jc w:val="center"/>
              <w:rPr>
                <w:rFonts w:ascii="宋体" w:hAnsi="宋体"/>
                <w:sz w:val="20"/>
                <w:szCs w:val="20"/>
              </w:rPr>
            </w:pPr>
            <w:r>
              <w:rPr>
                <w:rFonts w:ascii="宋体" w:hAnsi="宋体" w:hint="eastAsia"/>
                <w:sz w:val="20"/>
                <w:szCs w:val="20"/>
              </w:rPr>
              <w:t>模块</w:t>
            </w:r>
          </w:p>
        </w:tc>
        <w:tc>
          <w:tcPr>
            <w:tcW w:w="1843" w:type="dxa"/>
            <w:vAlign w:val="center"/>
          </w:tcPr>
          <w:p w14:paraId="229AF34D" w14:textId="77777777" w:rsidR="009C1204" w:rsidRDefault="007E1868" w:rsidP="00D52CC5">
            <w:pPr>
              <w:adjustRightInd w:val="0"/>
              <w:snapToGrid w:val="0"/>
              <w:spacing w:beforeLines="50" w:before="156" w:line="360" w:lineRule="auto"/>
              <w:jc w:val="center"/>
              <w:rPr>
                <w:rFonts w:ascii="宋体" w:hAnsi="宋体"/>
                <w:sz w:val="20"/>
                <w:szCs w:val="20"/>
              </w:rPr>
            </w:pPr>
            <w:r>
              <w:rPr>
                <w:rFonts w:ascii="宋体" w:hAnsi="宋体" w:hint="eastAsia"/>
                <w:sz w:val="20"/>
                <w:szCs w:val="20"/>
              </w:rPr>
              <w:t>内容</w:t>
            </w:r>
          </w:p>
        </w:tc>
        <w:tc>
          <w:tcPr>
            <w:tcW w:w="3827" w:type="dxa"/>
            <w:vAlign w:val="center"/>
          </w:tcPr>
          <w:p w14:paraId="2D74959C" w14:textId="77777777" w:rsidR="009C1204" w:rsidRDefault="007E1868" w:rsidP="00D52CC5">
            <w:pPr>
              <w:adjustRightInd w:val="0"/>
              <w:snapToGrid w:val="0"/>
              <w:spacing w:beforeLines="50" w:before="156" w:line="360" w:lineRule="auto"/>
              <w:jc w:val="center"/>
              <w:rPr>
                <w:rFonts w:ascii="宋体" w:hAnsi="宋体"/>
                <w:sz w:val="20"/>
                <w:szCs w:val="20"/>
              </w:rPr>
            </w:pPr>
            <w:r>
              <w:rPr>
                <w:rFonts w:ascii="宋体" w:hAnsi="宋体" w:hint="eastAsia"/>
                <w:sz w:val="20"/>
                <w:szCs w:val="20"/>
              </w:rPr>
              <w:t>任务描述</w:t>
            </w:r>
          </w:p>
        </w:tc>
        <w:tc>
          <w:tcPr>
            <w:tcW w:w="978" w:type="dxa"/>
            <w:vAlign w:val="center"/>
          </w:tcPr>
          <w:p w14:paraId="6C9C43D5" w14:textId="77777777" w:rsidR="009C1204" w:rsidRDefault="007E1868" w:rsidP="00D52CC5">
            <w:pPr>
              <w:adjustRightInd w:val="0"/>
              <w:snapToGrid w:val="0"/>
              <w:spacing w:beforeLines="50" w:before="156" w:line="360" w:lineRule="auto"/>
              <w:jc w:val="center"/>
              <w:rPr>
                <w:rFonts w:ascii="宋体" w:hAnsi="宋体"/>
                <w:sz w:val="20"/>
                <w:szCs w:val="20"/>
              </w:rPr>
            </w:pPr>
            <w:r>
              <w:rPr>
                <w:rFonts w:ascii="宋体" w:hAnsi="宋体" w:hint="eastAsia"/>
                <w:sz w:val="20"/>
                <w:szCs w:val="20"/>
              </w:rPr>
              <w:t>分值</w:t>
            </w:r>
          </w:p>
        </w:tc>
      </w:tr>
      <w:tr w:rsidR="009C1204" w14:paraId="6025E5F7" w14:textId="77777777">
        <w:trPr>
          <w:jc w:val="center"/>
        </w:trPr>
        <w:tc>
          <w:tcPr>
            <w:tcW w:w="1271" w:type="dxa"/>
            <w:vMerge w:val="restart"/>
            <w:vAlign w:val="center"/>
          </w:tcPr>
          <w:p w14:paraId="42FA686E" w14:textId="77777777" w:rsidR="009C1204" w:rsidRDefault="007E1868" w:rsidP="00D52CC5">
            <w:pPr>
              <w:adjustRightInd w:val="0"/>
              <w:snapToGrid w:val="0"/>
              <w:spacing w:beforeLines="50" w:before="156" w:line="360" w:lineRule="auto"/>
              <w:jc w:val="center"/>
              <w:rPr>
                <w:rFonts w:ascii="宋体" w:hAnsi="宋体"/>
                <w:sz w:val="20"/>
                <w:szCs w:val="20"/>
              </w:rPr>
            </w:pPr>
            <w:r>
              <w:rPr>
                <w:rFonts w:ascii="宋体" w:hAnsi="宋体" w:hint="eastAsia"/>
                <w:sz w:val="20"/>
                <w:szCs w:val="20"/>
              </w:rPr>
              <w:t>基础理论</w:t>
            </w:r>
          </w:p>
        </w:tc>
        <w:tc>
          <w:tcPr>
            <w:tcW w:w="1843" w:type="dxa"/>
            <w:vAlign w:val="center"/>
          </w:tcPr>
          <w:p w14:paraId="1B851CD4" w14:textId="77777777" w:rsidR="009C1204" w:rsidRDefault="007E1868" w:rsidP="00D52CC5">
            <w:pPr>
              <w:adjustRightInd w:val="0"/>
              <w:snapToGrid w:val="0"/>
              <w:spacing w:beforeLines="50" w:before="156" w:line="360" w:lineRule="auto"/>
              <w:jc w:val="center"/>
              <w:rPr>
                <w:rFonts w:ascii="宋体" w:hAnsi="宋体"/>
                <w:sz w:val="20"/>
                <w:szCs w:val="20"/>
              </w:rPr>
            </w:pPr>
            <w:r>
              <w:rPr>
                <w:rFonts w:ascii="宋体" w:hAnsi="宋体" w:hint="eastAsia"/>
                <w:sz w:val="20"/>
                <w:szCs w:val="20"/>
              </w:rPr>
              <w:t>单选</w:t>
            </w:r>
          </w:p>
        </w:tc>
        <w:tc>
          <w:tcPr>
            <w:tcW w:w="3827" w:type="dxa"/>
            <w:vAlign w:val="center"/>
          </w:tcPr>
          <w:p w14:paraId="5CAFB4D3" w14:textId="77777777" w:rsidR="009C1204" w:rsidRDefault="007E1868" w:rsidP="00D52CC5">
            <w:pPr>
              <w:adjustRightInd w:val="0"/>
              <w:snapToGrid w:val="0"/>
              <w:spacing w:beforeLines="50" w:before="156" w:line="360" w:lineRule="auto"/>
              <w:jc w:val="left"/>
              <w:rPr>
                <w:rFonts w:ascii="宋体" w:hAnsi="宋体"/>
                <w:sz w:val="20"/>
                <w:szCs w:val="20"/>
              </w:rPr>
            </w:pPr>
            <w:r>
              <w:rPr>
                <w:rFonts w:ascii="宋体" w:hAnsi="宋体" w:hint="eastAsia"/>
                <w:sz w:val="20"/>
                <w:szCs w:val="20"/>
              </w:rPr>
              <w:t>涵盖纺织服装、外贸、电商专业40题。</w:t>
            </w:r>
          </w:p>
        </w:tc>
        <w:tc>
          <w:tcPr>
            <w:tcW w:w="978" w:type="dxa"/>
            <w:vAlign w:val="center"/>
          </w:tcPr>
          <w:p w14:paraId="5BB8EB40" w14:textId="77777777" w:rsidR="009C1204" w:rsidRDefault="007E1868" w:rsidP="00D52CC5">
            <w:pPr>
              <w:adjustRightInd w:val="0"/>
              <w:snapToGrid w:val="0"/>
              <w:spacing w:beforeLines="50" w:before="156" w:line="360" w:lineRule="auto"/>
              <w:jc w:val="center"/>
              <w:rPr>
                <w:rFonts w:ascii="宋体" w:hAnsi="宋体"/>
                <w:sz w:val="20"/>
                <w:szCs w:val="20"/>
              </w:rPr>
            </w:pPr>
            <w:r>
              <w:rPr>
                <w:rFonts w:ascii="宋体" w:hAnsi="宋体"/>
                <w:sz w:val="20"/>
                <w:szCs w:val="20"/>
              </w:rPr>
              <w:t>6</w:t>
            </w:r>
            <w:r>
              <w:rPr>
                <w:rFonts w:ascii="宋体" w:hAnsi="宋体" w:hint="eastAsia"/>
                <w:sz w:val="20"/>
                <w:szCs w:val="20"/>
              </w:rPr>
              <w:t>0%</w:t>
            </w:r>
          </w:p>
        </w:tc>
      </w:tr>
      <w:tr w:rsidR="009C1204" w14:paraId="0074CEFC" w14:textId="77777777">
        <w:trPr>
          <w:jc w:val="center"/>
        </w:trPr>
        <w:tc>
          <w:tcPr>
            <w:tcW w:w="1271" w:type="dxa"/>
            <w:vMerge/>
            <w:vAlign w:val="center"/>
          </w:tcPr>
          <w:p w14:paraId="28F42E44" w14:textId="77777777" w:rsidR="009C1204" w:rsidRDefault="009C1204" w:rsidP="00D52CC5">
            <w:pPr>
              <w:adjustRightInd w:val="0"/>
              <w:snapToGrid w:val="0"/>
              <w:spacing w:beforeLines="50" w:before="156" w:line="360" w:lineRule="auto"/>
              <w:jc w:val="center"/>
              <w:rPr>
                <w:rFonts w:ascii="宋体" w:hAnsi="宋体"/>
                <w:sz w:val="20"/>
                <w:szCs w:val="20"/>
              </w:rPr>
            </w:pPr>
          </w:p>
        </w:tc>
        <w:tc>
          <w:tcPr>
            <w:tcW w:w="1843" w:type="dxa"/>
            <w:vAlign w:val="center"/>
          </w:tcPr>
          <w:p w14:paraId="3A9FB202" w14:textId="77777777" w:rsidR="009C1204" w:rsidRDefault="007E1868" w:rsidP="00D52CC5">
            <w:pPr>
              <w:adjustRightInd w:val="0"/>
              <w:snapToGrid w:val="0"/>
              <w:spacing w:beforeLines="50" w:before="156" w:line="360" w:lineRule="auto"/>
              <w:jc w:val="center"/>
              <w:rPr>
                <w:rFonts w:ascii="宋体" w:hAnsi="宋体"/>
                <w:sz w:val="20"/>
                <w:szCs w:val="20"/>
              </w:rPr>
            </w:pPr>
            <w:r>
              <w:rPr>
                <w:rFonts w:ascii="宋体" w:hAnsi="宋体" w:hint="eastAsia"/>
                <w:sz w:val="20"/>
                <w:szCs w:val="20"/>
              </w:rPr>
              <w:t>多选</w:t>
            </w:r>
          </w:p>
        </w:tc>
        <w:tc>
          <w:tcPr>
            <w:tcW w:w="3827" w:type="dxa"/>
            <w:vAlign w:val="center"/>
          </w:tcPr>
          <w:p w14:paraId="1B7CBF42" w14:textId="77777777" w:rsidR="009C1204" w:rsidRDefault="007E1868" w:rsidP="00D52CC5">
            <w:pPr>
              <w:adjustRightInd w:val="0"/>
              <w:snapToGrid w:val="0"/>
              <w:spacing w:beforeLines="50" w:before="156" w:line="360" w:lineRule="auto"/>
              <w:jc w:val="left"/>
              <w:rPr>
                <w:rFonts w:ascii="宋体" w:hAnsi="宋体"/>
                <w:sz w:val="20"/>
                <w:szCs w:val="20"/>
              </w:rPr>
            </w:pPr>
            <w:r>
              <w:rPr>
                <w:rFonts w:ascii="宋体" w:hAnsi="宋体" w:hint="eastAsia"/>
                <w:sz w:val="20"/>
                <w:szCs w:val="20"/>
              </w:rPr>
              <w:t>涵盖纺织服装、外贸、电商专业20题。</w:t>
            </w:r>
          </w:p>
        </w:tc>
        <w:tc>
          <w:tcPr>
            <w:tcW w:w="978" w:type="dxa"/>
            <w:vAlign w:val="center"/>
          </w:tcPr>
          <w:p w14:paraId="1BC21A39" w14:textId="77777777" w:rsidR="009C1204" w:rsidRDefault="007E1868" w:rsidP="00D52CC5">
            <w:pPr>
              <w:adjustRightInd w:val="0"/>
              <w:snapToGrid w:val="0"/>
              <w:spacing w:beforeLines="50" w:before="156" w:line="360" w:lineRule="auto"/>
              <w:jc w:val="center"/>
              <w:rPr>
                <w:rFonts w:ascii="宋体" w:hAnsi="宋体"/>
                <w:sz w:val="20"/>
                <w:szCs w:val="20"/>
              </w:rPr>
            </w:pPr>
            <w:r>
              <w:rPr>
                <w:rFonts w:ascii="宋体" w:hAnsi="宋体"/>
                <w:sz w:val="20"/>
                <w:szCs w:val="20"/>
              </w:rPr>
              <w:t>40</w:t>
            </w:r>
            <w:r>
              <w:rPr>
                <w:rFonts w:ascii="宋体" w:hAnsi="宋体" w:hint="eastAsia"/>
                <w:sz w:val="20"/>
                <w:szCs w:val="20"/>
              </w:rPr>
              <w:t>%</w:t>
            </w:r>
          </w:p>
        </w:tc>
      </w:tr>
      <w:tr w:rsidR="009C1204" w14:paraId="0E7F3864" w14:textId="77777777">
        <w:trPr>
          <w:jc w:val="center"/>
        </w:trPr>
        <w:tc>
          <w:tcPr>
            <w:tcW w:w="1271" w:type="dxa"/>
            <w:vMerge w:val="restart"/>
            <w:vAlign w:val="center"/>
          </w:tcPr>
          <w:p w14:paraId="1C353798" w14:textId="77777777" w:rsidR="009C1204" w:rsidRDefault="007E1868" w:rsidP="00D52CC5">
            <w:pPr>
              <w:adjustRightInd w:val="0"/>
              <w:snapToGrid w:val="0"/>
              <w:spacing w:beforeLines="50" w:before="156" w:line="360" w:lineRule="auto"/>
              <w:jc w:val="center"/>
              <w:rPr>
                <w:rFonts w:ascii="宋体" w:hAnsi="宋体"/>
                <w:sz w:val="20"/>
                <w:szCs w:val="20"/>
              </w:rPr>
            </w:pPr>
            <w:r>
              <w:rPr>
                <w:rFonts w:ascii="宋体" w:hAnsi="宋体" w:hint="eastAsia"/>
                <w:sz w:val="20"/>
                <w:szCs w:val="20"/>
              </w:rPr>
              <w:t>实务操作</w:t>
            </w:r>
          </w:p>
        </w:tc>
        <w:tc>
          <w:tcPr>
            <w:tcW w:w="1843" w:type="dxa"/>
            <w:vAlign w:val="center"/>
          </w:tcPr>
          <w:p w14:paraId="40A295D7" w14:textId="77777777" w:rsidR="009C1204" w:rsidRDefault="007E1868" w:rsidP="00D52CC5">
            <w:pPr>
              <w:adjustRightInd w:val="0"/>
              <w:snapToGrid w:val="0"/>
              <w:spacing w:beforeLines="50" w:before="156" w:line="360" w:lineRule="auto"/>
              <w:jc w:val="center"/>
              <w:rPr>
                <w:rFonts w:ascii="宋体" w:hAnsi="宋体"/>
                <w:sz w:val="20"/>
                <w:szCs w:val="20"/>
              </w:rPr>
            </w:pPr>
            <w:r>
              <w:rPr>
                <w:rFonts w:ascii="宋体" w:hAnsi="宋体" w:hint="eastAsia"/>
                <w:sz w:val="20"/>
                <w:szCs w:val="20"/>
              </w:rPr>
              <w:t>【跟单】订单分析</w:t>
            </w:r>
          </w:p>
        </w:tc>
        <w:tc>
          <w:tcPr>
            <w:tcW w:w="3827" w:type="dxa"/>
            <w:vAlign w:val="center"/>
          </w:tcPr>
          <w:p w14:paraId="385B335B" w14:textId="77777777" w:rsidR="009C1204" w:rsidRDefault="007E1868" w:rsidP="00D52CC5">
            <w:pPr>
              <w:adjustRightInd w:val="0"/>
              <w:snapToGrid w:val="0"/>
              <w:spacing w:beforeLines="50" w:before="156" w:line="360" w:lineRule="auto"/>
              <w:jc w:val="left"/>
              <w:rPr>
                <w:rFonts w:ascii="宋体" w:hAnsi="宋体"/>
                <w:sz w:val="20"/>
                <w:szCs w:val="20"/>
              </w:rPr>
            </w:pPr>
            <w:r>
              <w:rPr>
                <w:rFonts w:ascii="宋体" w:hAnsi="宋体" w:hint="eastAsia"/>
                <w:sz w:val="20"/>
                <w:szCs w:val="20"/>
              </w:rPr>
              <w:t>针对订单核心知识点进行分析。</w:t>
            </w:r>
          </w:p>
          <w:p w14:paraId="1DCE0EEA" w14:textId="77777777" w:rsidR="009C1204" w:rsidRDefault="007E1868" w:rsidP="00D52CC5">
            <w:pPr>
              <w:adjustRightInd w:val="0"/>
              <w:snapToGrid w:val="0"/>
              <w:spacing w:beforeLines="50" w:before="156" w:line="360" w:lineRule="auto"/>
              <w:jc w:val="left"/>
              <w:rPr>
                <w:rFonts w:ascii="宋体" w:hAnsi="宋体"/>
                <w:sz w:val="20"/>
                <w:szCs w:val="20"/>
              </w:rPr>
            </w:pPr>
            <w:r>
              <w:rPr>
                <w:rFonts w:ascii="宋体" w:hAnsi="宋体" w:hint="eastAsia"/>
                <w:sz w:val="20"/>
                <w:szCs w:val="20"/>
              </w:rPr>
              <w:t>试题以结合订单要点的简单为主。涉及贸易条款、产品工艺、货物交付等方面的20个核心知识点。</w:t>
            </w:r>
          </w:p>
        </w:tc>
        <w:tc>
          <w:tcPr>
            <w:tcW w:w="978" w:type="dxa"/>
            <w:vAlign w:val="center"/>
          </w:tcPr>
          <w:p w14:paraId="051EED38" w14:textId="77777777" w:rsidR="009C1204" w:rsidRDefault="007E1868" w:rsidP="00D52CC5">
            <w:pPr>
              <w:adjustRightInd w:val="0"/>
              <w:snapToGrid w:val="0"/>
              <w:spacing w:beforeLines="50" w:before="156" w:line="360" w:lineRule="auto"/>
              <w:jc w:val="center"/>
              <w:rPr>
                <w:rFonts w:ascii="宋体" w:hAnsi="宋体"/>
                <w:sz w:val="20"/>
                <w:szCs w:val="20"/>
              </w:rPr>
            </w:pPr>
            <w:r>
              <w:rPr>
                <w:rFonts w:ascii="宋体" w:hAnsi="宋体"/>
                <w:sz w:val="20"/>
                <w:szCs w:val="20"/>
              </w:rPr>
              <w:t>20</w:t>
            </w:r>
            <w:r>
              <w:rPr>
                <w:rFonts w:ascii="宋体" w:hAnsi="宋体" w:hint="eastAsia"/>
                <w:sz w:val="20"/>
                <w:szCs w:val="20"/>
              </w:rPr>
              <w:t>%</w:t>
            </w:r>
          </w:p>
        </w:tc>
      </w:tr>
      <w:tr w:rsidR="009C1204" w14:paraId="420AC4F8" w14:textId="77777777">
        <w:trPr>
          <w:jc w:val="center"/>
        </w:trPr>
        <w:tc>
          <w:tcPr>
            <w:tcW w:w="1271" w:type="dxa"/>
            <w:vMerge/>
            <w:vAlign w:val="center"/>
          </w:tcPr>
          <w:p w14:paraId="41A30CE6" w14:textId="77777777" w:rsidR="009C1204" w:rsidRDefault="009C1204" w:rsidP="00D52CC5">
            <w:pPr>
              <w:adjustRightInd w:val="0"/>
              <w:snapToGrid w:val="0"/>
              <w:spacing w:beforeLines="50" w:before="156" w:line="360" w:lineRule="auto"/>
              <w:jc w:val="center"/>
              <w:rPr>
                <w:rFonts w:ascii="宋体" w:hAnsi="宋体"/>
                <w:sz w:val="20"/>
                <w:szCs w:val="20"/>
              </w:rPr>
            </w:pPr>
          </w:p>
        </w:tc>
        <w:tc>
          <w:tcPr>
            <w:tcW w:w="1843" w:type="dxa"/>
            <w:vAlign w:val="center"/>
          </w:tcPr>
          <w:p w14:paraId="2732B2B7" w14:textId="77777777" w:rsidR="009C1204" w:rsidRDefault="007E1868" w:rsidP="00D52CC5">
            <w:pPr>
              <w:adjustRightInd w:val="0"/>
              <w:snapToGrid w:val="0"/>
              <w:spacing w:beforeLines="50" w:before="156" w:line="360" w:lineRule="auto"/>
              <w:jc w:val="center"/>
              <w:rPr>
                <w:rFonts w:ascii="宋体" w:hAnsi="宋体"/>
                <w:sz w:val="20"/>
                <w:szCs w:val="20"/>
              </w:rPr>
            </w:pPr>
            <w:r>
              <w:rPr>
                <w:rFonts w:ascii="宋体" w:hAnsi="宋体" w:hint="eastAsia"/>
                <w:sz w:val="20"/>
                <w:szCs w:val="20"/>
              </w:rPr>
              <w:t>【跟单】工作计划</w:t>
            </w:r>
          </w:p>
        </w:tc>
        <w:tc>
          <w:tcPr>
            <w:tcW w:w="3827" w:type="dxa"/>
            <w:vAlign w:val="center"/>
          </w:tcPr>
          <w:p w14:paraId="5EFEE42E" w14:textId="77777777" w:rsidR="009C1204" w:rsidRDefault="007E1868" w:rsidP="00D52CC5">
            <w:pPr>
              <w:adjustRightInd w:val="0"/>
              <w:snapToGrid w:val="0"/>
              <w:spacing w:beforeLines="50" w:before="156" w:line="360" w:lineRule="auto"/>
              <w:jc w:val="left"/>
              <w:rPr>
                <w:rFonts w:ascii="宋体" w:hAnsi="宋体"/>
                <w:sz w:val="20"/>
                <w:szCs w:val="20"/>
              </w:rPr>
            </w:pPr>
            <w:r>
              <w:rPr>
                <w:rFonts w:ascii="宋体" w:hAnsi="宋体" w:hint="eastAsia"/>
                <w:sz w:val="20"/>
                <w:szCs w:val="20"/>
              </w:rPr>
              <w:t>制定外贸跟单交货进度计划，包含多个跟单阶段的关键性任务时间节点的制定。</w:t>
            </w:r>
          </w:p>
        </w:tc>
        <w:tc>
          <w:tcPr>
            <w:tcW w:w="978" w:type="dxa"/>
            <w:vAlign w:val="center"/>
          </w:tcPr>
          <w:p w14:paraId="7384A069" w14:textId="77777777" w:rsidR="009C1204" w:rsidRDefault="007E1868" w:rsidP="00D52CC5">
            <w:pPr>
              <w:adjustRightInd w:val="0"/>
              <w:snapToGrid w:val="0"/>
              <w:spacing w:beforeLines="50" w:before="156" w:line="360" w:lineRule="auto"/>
              <w:jc w:val="center"/>
              <w:rPr>
                <w:rFonts w:ascii="宋体" w:hAnsi="宋体"/>
                <w:sz w:val="20"/>
                <w:szCs w:val="20"/>
              </w:rPr>
            </w:pPr>
            <w:r>
              <w:rPr>
                <w:rFonts w:ascii="宋体" w:hAnsi="宋体"/>
                <w:sz w:val="20"/>
                <w:szCs w:val="20"/>
              </w:rPr>
              <w:t>10</w:t>
            </w:r>
            <w:r>
              <w:rPr>
                <w:rFonts w:ascii="宋体" w:hAnsi="宋体" w:hint="eastAsia"/>
                <w:sz w:val="20"/>
                <w:szCs w:val="20"/>
              </w:rPr>
              <w:t>%</w:t>
            </w:r>
          </w:p>
        </w:tc>
      </w:tr>
      <w:tr w:rsidR="009C1204" w14:paraId="0D8A598C" w14:textId="77777777">
        <w:trPr>
          <w:jc w:val="center"/>
        </w:trPr>
        <w:tc>
          <w:tcPr>
            <w:tcW w:w="1271" w:type="dxa"/>
            <w:vMerge/>
            <w:vAlign w:val="center"/>
          </w:tcPr>
          <w:p w14:paraId="32333C6E" w14:textId="77777777" w:rsidR="009C1204" w:rsidRDefault="009C1204" w:rsidP="00D52CC5">
            <w:pPr>
              <w:adjustRightInd w:val="0"/>
              <w:snapToGrid w:val="0"/>
              <w:spacing w:beforeLines="50" w:before="156" w:line="360" w:lineRule="auto"/>
              <w:jc w:val="center"/>
              <w:rPr>
                <w:rFonts w:ascii="宋体" w:hAnsi="宋体"/>
                <w:sz w:val="20"/>
                <w:szCs w:val="20"/>
              </w:rPr>
            </w:pPr>
          </w:p>
        </w:tc>
        <w:tc>
          <w:tcPr>
            <w:tcW w:w="1843" w:type="dxa"/>
            <w:vAlign w:val="center"/>
          </w:tcPr>
          <w:p w14:paraId="72A215BC" w14:textId="77777777" w:rsidR="009C1204" w:rsidRDefault="007E1868" w:rsidP="00D52CC5">
            <w:pPr>
              <w:adjustRightInd w:val="0"/>
              <w:snapToGrid w:val="0"/>
              <w:spacing w:beforeLines="50" w:before="156" w:line="360" w:lineRule="auto"/>
              <w:jc w:val="center"/>
              <w:rPr>
                <w:rFonts w:ascii="宋体" w:hAnsi="宋体"/>
                <w:sz w:val="20"/>
                <w:szCs w:val="20"/>
              </w:rPr>
            </w:pPr>
            <w:r>
              <w:rPr>
                <w:rFonts w:ascii="宋体" w:hAnsi="宋体" w:hint="eastAsia"/>
                <w:sz w:val="20"/>
                <w:szCs w:val="20"/>
              </w:rPr>
              <w:t>【跟单】样品检验</w:t>
            </w:r>
          </w:p>
        </w:tc>
        <w:tc>
          <w:tcPr>
            <w:tcW w:w="3827" w:type="dxa"/>
            <w:vAlign w:val="center"/>
          </w:tcPr>
          <w:p w14:paraId="4F28BBF7" w14:textId="77777777" w:rsidR="009C1204" w:rsidRDefault="007E1868" w:rsidP="00D52CC5">
            <w:pPr>
              <w:adjustRightInd w:val="0"/>
              <w:snapToGrid w:val="0"/>
              <w:spacing w:beforeLines="50" w:before="156" w:line="360" w:lineRule="auto"/>
              <w:jc w:val="left"/>
              <w:rPr>
                <w:rFonts w:ascii="宋体" w:hAnsi="宋体"/>
                <w:sz w:val="20"/>
                <w:szCs w:val="20"/>
              </w:rPr>
            </w:pPr>
            <w:r>
              <w:rPr>
                <w:rFonts w:ascii="宋体" w:hAnsi="宋体" w:hint="eastAsia"/>
                <w:sz w:val="20"/>
                <w:szCs w:val="20"/>
              </w:rPr>
              <w:t>对样品跟单阶段各类样品进行必要的检验。</w:t>
            </w:r>
          </w:p>
          <w:p w14:paraId="68BFD782" w14:textId="77777777" w:rsidR="009C1204" w:rsidRDefault="007E1868" w:rsidP="00D52CC5">
            <w:pPr>
              <w:adjustRightInd w:val="0"/>
              <w:snapToGrid w:val="0"/>
              <w:spacing w:beforeLines="50" w:before="156" w:line="360" w:lineRule="auto"/>
              <w:jc w:val="left"/>
              <w:rPr>
                <w:rFonts w:ascii="宋体" w:hAnsi="宋体"/>
                <w:sz w:val="20"/>
                <w:szCs w:val="20"/>
              </w:rPr>
            </w:pPr>
            <w:r>
              <w:rPr>
                <w:rFonts w:ascii="宋体" w:hAnsi="宋体" w:hint="eastAsia"/>
                <w:sz w:val="20"/>
                <w:szCs w:val="20"/>
              </w:rPr>
              <w:t>以客户生产工艺要求、行业标准为准绳，从款式、原辅料、规格尺码、加工工艺等多个角度进行检验。</w:t>
            </w:r>
          </w:p>
        </w:tc>
        <w:tc>
          <w:tcPr>
            <w:tcW w:w="978" w:type="dxa"/>
            <w:vAlign w:val="center"/>
          </w:tcPr>
          <w:p w14:paraId="22BB7BD5" w14:textId="77777777" w:rsidR="009C1204" w:rsidRDefault="007E1868" w:rsidP="00D52CC5">
            <w:pPr>
              <w:adjustRightInd w:val="0"/>
              <w:snapToGrid w:val="0"/>
              <w:spacing w:beforeLines="50" w:before="156" w:line="360" w:lineRule="auto"/>
              <w:jc w:val="center"/>
              <w:rPr>
                <w:rFonts w:ascii="宋体" w:hAnsi="宋体"/>
                <w:sz w:val="20"/>
                <w:szCs w:val="20"/>
              </w:rPr>
            </w:pPr>
            <w:r>
              <w:rPr>
                <w:rFonts w:ascii="宋体" w:hAnsi="宋体"/>
                <w:sz w:val="20"/>
                <w:szCs w:val="20"/>
              </w:rPr>
              <w:t>10</w:t>
            </w:r>
            <w:r>
              <w:rPr>
                <w:rFonts w:ascii="宋体" w:hAnsi="宋体" w:hint="eastAsia"/>
                <w:sz w:val="20"/>
                <w:szCs w:val="20"/>
              </w:rPr>
              <w:t>%</w:t>
            </w:r>
          </w:p>
        </w:tc>
      </w:tr>
      <w:tr w:rsidR="009C1204" w14:paraId="5502AABA" w14:textId="77777777">
        <w:trPr>
          <w:jc w:val="center"/>
        </w:trPr>
        <w:tc>
          <w:tcPr>
            <w:tcW w:w="1271" w:type="dxa"/>
            <w:vMerge/>
            <w:vAlign w:val="center"/>
          </w:tcPr>
          <w:p w14:paraId="0F9A080F" w14:textId="77777777" w:rsidR="009C1204" w:rsidRDefault="009C1204" w:rsidP="00D52CC5">
            <w:pPr>
              <w:adjustRightInd w:val="0"/>
              <w:snapToGrid w:val="0"/>
              <w:spacing w:beforeLines="50" w:before="156" w:line="360" w:lineRule="auto"/>
              <w:jc w:val="center"/>
              <w:rPr>
                <w:rFonts w:ascii="宋体" w:hAnsi="宋体"/>
                <w:sz w:val="20"/>
                <w:szCs w:val="20"/>
              </w:rPr>
            </w:pPr>
          </w:p>
        </w:tc>
        <w:tc>
          <w:tcPr>
            <w:tcW w:w="1843" w:type="dxa"/>
            <w:vAlign w:val="center"/>
          </w:tcPr>
          <w:p w14:paraId="2333E3C5" w14:textId="77777777" w:rsidR="009C1204" w:rsidRDefault="007E1868" w:rsidP="00D52CC5">
            <w:pPr>
              <w:adjustRightInd w:val="0"/>
              <w:snapToGrid w:val="0"/>
              <w:spacing w:beforeLines="50" w:before="156" w:line="360" w:lineRule="auto"/>
              <w:jc w:val="center"/>
              <w:rPr>
                <w:rFonts w:ascii="宋体" w:hAnsi="宋体"/>
                <w:sz w:val="20"/>
                <w:szCs w:val="20"/>
              </w:rPr>
            </w:pPr>
            <w:r>
              <w:rPr>
                <w:rFonts w:ascii="宋体" w:hAnsi="宋体" w:hint="eastAsia"/>
                <w:sz w:val="20"/>
                <w:szCs w:val="20"/>
              </w:rPr>
              <w:t>【跟单】原辅料跟单</w:t>
            </w:r>
          </w:p>
        </w:tc>
        <w:tc>
          <w:tcPr>
            <w:tcW w:w="3827" w:type="dxa"/>
            <w:vAlign w:val="center"/>
          </w:tcPr>
          <w:p w14:paraId="18B5B883" w14:textId="77777777" w:rsidR="009C1204" w:rsidRDefault="007E1868" w:rsidP="00D52CC5">
            <w:pPr>
              <w:adjustRightInd w:val="0"/>
              <w:snapToGrid w:val="0"/>
              <w:spacing w:beforeLines="50" w:before="156" w:line="360" w:lineRule="auto"/>
              <w:jc w:val="left"/>
              <w:rPr>
                <w:rFonts w:ascii="宋体" w:hAnsi="宋体"/>
                <w:sz w:val="20"/>
                <w:szCs w:val="20"/>
              </w:rPr>
            </w:pPr>
            <w:r>
              <w:rPr>
                <w:rFonts w:ascii="宋体" w:hAnsi="宋体" w:hint="eastAsia"/>
                <w:sz w:val="20"/>
                <w:szCs w:val="20"/>
              </w:rPr>
              <w:t>选择合适的原辅料及供应商。</w:t>
            </w:r>
          </w:p>
          <w:p w14:paraId="0E74390F" w14:textId="77777777" w:rsidR="009C1204" w:rsidRDefault="007E1868" w:rsidP="00D52CC5">
            <w:pPr>
              <w:adjustRightInd w:val="0"/>
              <w:snapToGrid w:val="0"/>
              <w:spacing w:beforeLines="50" w:before="156" w:line="360" w:lineRule="auto"/>
              <w:jc w:val="left"/>
              <w:rPr>
                <w:rFonts w:ascii="宋体" w:hAnsi="宋体"/>
                <w:sz w:val="20"/>
                <w:szCs w:val="20"/>
              </w:rPr>
            </w:pPr>
            <w:r>
              <w:rPr>
                <w:rFonts w:ascii="宋体" w:hAnsi="宋体" w:hint="eastAsia"/>
                <w:sz w:val="20"/>
                <w:szCs w:val="20"/>
              </w:rPr>
              <w:t>根据客户订单要求及生产实际，选择合适原辅料。包括大货面料颜色、各类辅料</w:t>
            </w:r>
            <w:r>
              <w:rPr>
                <w:rFonts w:ascii="宋体" w:hAnsi="宋体" w:hint="eastAsia"/>
                <w:sz w:val="20"/>
                <w:szCs w:val="20"/>
              </w:rPr>
              <w:lastRenderedPageBreak/>
              <w:t>等。</w:t>
            </w:r>
          </w:p>
        </w:tc>
        <w:tc>
          <w:tcPr>
            <w:tcW w:w="978" w:type="dxa"/>
            <w:vAlign w:val="center"/>
          </w:tcPr>
          <w:p w14:paraId="1BBDA228" w14:textId="77777777" w:rsidR="009C1204" w:rsidRDefault="007E1868" w:rsidP="00D52CC5">
            <w:pPr>
              <w:adjustRightInd w:val="0"/>
              <w:snapToGrid w:val="0"/>
              <w:spacing w:beforeLines="50" w:before="156" w:line="360" w:lineRule="auto"/>
              <w:jc w:val="center"/>
              <w:rPr>
                <w:rFonts w:ascii="宋体" w:hAnsi="宋体"/>
                <w:sz w:val="20"/>
                <w:szCs w:val="20"/>
              </w:rPr>
            </w:pPr>
            <w:r>
              <w:rPr>
                <w:rFonts w:ascii="宋体" w:hAnsi="宋体"/>
                <w:sz w:val="20"/>
                <w:szCs w:val="20"/>
              </w:rPr>
              <w:lastRenderedPageBreak/>
              <w:t>10</w:t>
            </w:r>
            <w:r>
              <w:rPr>
                <w:rFonts w:ascii="宋体" w:hAnsi="宋体" w:hint="eastAsia"/>
                <w:sz w:val="20"/>
                <w:szCs w:val="20"/>
              </w:rPr>
              <w:t>%</w:t>
            </w:r>
          </w:p>
        </w:tc>
      </w:tr>
      <w:tr w:rsidR="009C1204" w14:paraId="0EAC3280" w14:textId="77777777">
        <w:trPr>
          <w:jc w:val="center"/>
        </w:trPr>
        <w:tc>
          <w:tcPr>
            <w:tcW w:w="1271" w:type="dxa"/>
            <w:vMerge/>
            <w:vAlign w:val="center"/>
          </w:tcPr>
          <w:p w14:paraId="625C855F" w14:textId="77777777" w:rsidR="009C1204" w:rsidRDefault="009C1204" w:rsidP="00D52CC5">
            <w:pPr>
              <w:adjustRightInd w:val="0"/>
              <w:snapToGrid w:val="0"/>
              <w:spacing w:beforeLines="50" w:before="156" w:line="360" w:lineRule="auto"/>
              <w:jc w:val="center"/>
              <w:rPr>
                <w:rFonts w:ascii="宋体" w:hAnsi="宋体"/>
                <w:sz w:val="20"/>
                <w:szCs w:val="20"/>
              </w:rPr>
            </w:pPr>
          </w:p>
        </w:tc>
        <w:tc>
          <w:tcPr>
            <w:tcW w:w="1843" w:type="dxa"/>
            <w:vAlign w:val="center"/>
          </w:tcPr>
          <w:p w14:paraId="12758B9E" w14:textId="77777777" w:rsidR="009C1204" w:rsidRDefault="007E1868" w:rsidP="00D52CC5">
            <w:pPr>
              <w:adjustRightInd w:val="0"/>
              <w:snapToGrid w:val="0"/>
              <w:spacing w:beforeLines="50" w:before="156" w:line="360" w:lineRule="auto"/>
              <w:jc w:val="center"/>
              <w:rPr>
                <w:rFonts w:ascii="宋体" w:hAnsi="宋体"/>
                <w:sz w:val="20"/>
                <w:szCs w:val="20"/>
              </w:rPr>
            </w:pPr>
            <w:r>
              <w:rPr>
                <w:rFonts w:ascii="宋体" w:hAnsi="宋体" w:hint="eastAsia"/>
                <w:sz w:val="20"/>
                <w:szCs w:val="20"/>
              </w:rPr>
              <w:t>【电商】商品上架</w:t>
            </w:r>
          </w:p>
        </w:tc>
        <w:tc>
          <w:tcPr>
            <w:tcW w:w="3827" w:type="dxa"/>
            <w:vAlign w:val="center"/>
          </w:tcPr>
          <w:p w14:paraId="4279FAC6" w14:textId="77777777" w:rsidR="009C1204" w:rsidRDefault="007E1868" w:rsidP="00D52CC5">
            <w:pPr>
              <w:adjustRightInd w:val="0"/>
              <w:snapToGrid w:val="0"/>
              <w:spacing w:beforeLines="50" w:before="156" w:line="360" w:lineRule="auto"/>
              <w:jc w:val="left"/>
              <w:rPr>
                <w:rFonts w:ascii="宋体" w:hAnsi="宋体"/>
                <w:sz w:val="20"/>
                <w:szCs w:val="20"/>
              </w:rPr>
            </w:pPr>
            <w:r>
              <w:rPr>
                <w:rFonts w:ascii="宋体" w:hAnsi="宋体" w:hint="eastAsia"/>
                <w:sz w:val="20"/>
                <w:szCs w:val="20"/>
              </w:rPr>
              <w:t>电商商品上架及其相关操作。含运费设计、商品模板及合理运用、商品基本属性及详情等。</w:t>
            </w:r>
          </w:p>
        </w:tc>
        <w:tc>
          <w:tcPr>
            <w:tcW w:w="978" w:type="dxa"/>
            <w:vAlign w:val="center"/>
          </w:tcPr>
          <w:p w14:paraId="5C96579E" w14:textId="77777777" w:rsidR="009C1204" w:rsidRDefault="007E1868" w:rsidP="00D52CC5">
            <w:pPr>
              <w:adjustRightInd w:val="0"/>
              <w:snapToGrid w:val="0"/>
              <w:spacing w:beforeLines="50" w:before="156" w:line="360" w:lineRule="auto"/>
              <w:jc w:val="center"/>
              <w:rPr>
                <w:rFonts w:ascii="宋体" w:hAnsi="宋体"/>
                <w:sz w:val="20"/>
                <w:szCs w:val="20"/>
              </w:rPr>
            </w:pPr>
            <w:r>
              <w:rPr>
                <w:rFonts w:ascii="宋体" w:hAnsi="宋体"/>
                <w:sz w:val="20"/>
                <w:szCs w:val="20"/>
              </w:rPr>
              <w:t>24</w:t>
            </w:r>
            <w:r>
              <w:rPr>
                <w:rFonts w:ascii="宋体" w:hAnsi="宋体" w:hint="eastAsia"/>
                <w:sz w:val="20"/>
                <w:szCs w:val="20"/>
              </w:rPr>
              <w:t>%</w:t>
            </w:r>
          </w:p>
        </w:tc>
      </w:tr>
      <w:tr w:rsidR="009C1204" w14:paraId="598DFE1B" w14:textId="77777777">
        <w:trPr>
          <w:jc w:val="center"/>
        </w:trPr>
        <w:tc>
          <w:tcPr>
            <w:tcW w:w="1271" w:type="dxa"/>
            <w:vMerge/>
            <w:vAlign w:val="center"/>
          </w:tcPr>
          <w:p w14:paraId="7F1A13C4" w14:textId="77777777" w:rsidR="009C1204" w:rsidRDefault="009C1204" w:rsidP="00D52CC5">
            <w:pPr>
              <w:adjustRightInd w:val="0"/>
              <w:snapToGrid w:val="0"/>
              <w:spacing w:beforeLines="50" w:before="156" w:line="360" w:lineRule="auto"/>
              <w:jc w:val="center"/>
              <w:rPr>
                <w:rFonts w:ascii="宋体" w:hAnsi="宋体"/>
                <w:sz w:val="20"/>
                <w:szCs w:val="20"/>
              </w:rPr>
            </w:pPr>
          </w:p>
        </w:tc>
        <w:tc>
          <w:tcPr>
            <w:tcW w:w="1843" w:type="dxa"/>
            <w:vAlign w:val="center"/>
          </w:tcPr>
          <w:p w14:paraId="26753A0B" w14:textId="77777777" w:rsidR="009C1204" w:rsidRDefault="007E1868" w:rsidP="00D52CC5">
            <w:pPr>
              <w:adjustRightInd w:val="0"/>
              <w:snapToGrid w:val="0"/>
              <w:spacing w:beforeLines="50" w:before="156" w:line="360" w:lineRule="auto"/>
              <w:jc w:val="center"/>
              <w:rPr>
                <w:rFonts w:ascii="宋体" w:hAnsi="宋体"/>
                <w:sz w:val="20"/>
                <w:szCs w:val="20"/>
              </w:rPr>
            </w:pPr>
            <w:r>
              <w:rPr>
                <w:rFonts w:ascii="宋体" w:hAnsi="宋体" w:hint="eastAsia"/>
                <w:sz w:val="20"/>
                <w:szCs w:val="20"/>
              </w:rPr>
              <w:t>【电商】营销活动</w:t>
            </w:r>
          </w:p>
        </w:tc>
        <w:tc>
          <w:tcPr>
            <w:tcW w:w="3827" w:type="dxa"/>
            <w:vAlign w:val="center"/>
          </w:tcPr>
          <w:p w14:paraId="7A408AF0" w14:textId="77777777" w:rsidR="009C1204" w:rsidRDefault="007E1868" w:rsidP="00D52CC5">
            <w:pPr>
              <w:adjustRightInd w:val="0"/>
              <w:snapToGrid w:val="0"/>
              <w:spacing w:beforeLines="50" w:before="156" w:line="360" w:lineRule="auto"/>
              <w:jc w:val="left"/>
              <w:rPr>
                <w:rFonts w:ascii="宋体" w:hAnsi="宋体"/>
                <w:sz w:val="20"/>
                <w:szCs w:val="20"/>
              </w:rPr>
            </w:pPr>
            <w:r>
              <w:rPr>
                <w:rFonts w:ascii="宋体" w:hAnsi="宋体" w:hint="eastAsia"/>
                <w:sz w:val="20"/>
                <w:szCs w:val="20"/>
              </w:rPr>
              <w:t>制定合理的营销活动方案。</w:t>
            </w:r>
          </w:p>
        </w:tc>
        <w:tc>
          <w:tcPr>
            <w:tcW w:w="978" w:type="dxa"/>
            <w:vAlign w:val="center"/>
          </w:tcPr>
          <w:p w14:paraId="191F1C51" w14:textId="77777777" w:rsidR="009C1204" w:rsidRDefault="007E1868" w:rsidP="00D52CC5">
            <w:pPr>
              <w:adjustRightInd w:val="0"/>
              <w:snapToGrid w:val="0"/>
              <w:spacing w:beforeLines="50" w:before="156" w:line="360" w:lineRule="auto"/>
              <w:jc w:val="center"/>
              <w:rPr>
                <w:rFonts w:ascii="宋体" w:hAnsi="宋体"/>
                <w:sz w:val="20"/>
                <w:szCs w:val="20"/>
              </w:rPr>
            </w:pPr>
            <w:r>
              <w:rPr>
                <w:rFonts w:ascii="宋体" w:hAnsi="宋体"/>
                <w:sz w:val="20"/>
                <w:szCs w:val="20"/>
              </w:rPr>
              <w:t>8</w:t>
            </w:r>
            <w:r>
              <w:rPr>
                <w:rFonts w:ascii="宋体" w:hAnsi="宋体" w:hint="eastAsia"/>
                <w:sz w:val="20"/>
                <w:szCs w:val="20"/>
              </w:rPr>
              <w:t>%</w:t>
            </w:r>
          </w:p>
        </w:tc>
      </w:tr>
      <w:tr w:rsidR="009C1204" w14:paraId="16678EED" w14:textId="77777777">
        <w:trPr>
          <w:jc w:val="center"/>
        </w:trPr>
        <w:tc>
          <w:tcPr>
            <w:tcW w:w="1271" w:type="dxa"/>
            <w:vMerge/>
            <w:vAlign w:val="center"/>
          </w:tcPr>
          <w:p w14:paraId="375A31DE" w14:textId="77777777" w:rsidR="009C1204" w:rsidRDefault="009C1204" w:rsidP="00D52CC5">
            <w:pPr>
              <w:adjustRightInd w:val="0"/>
              <w:snapToGrid w:val="0"/>
              <w:spacing w:beforeLines="50" w:before="156" w:line="360" w:lineRule="auto"/>
              <w:jc w:val="center"/>
              <w:rPr>
                <w:rFonts w:ascii="宋体" w:hAnsi="宋体"/>
                <w:sz w:val="20"/>
                <w:szCs w:val="20"/>
              </w:rPr>
            </w:pPr>
          </w:p>
        </w:tc>
        <w:tc>
          <w:tcPr>
            <w:tcW w:w="1843" w:type="dxa"/>
            <w:vAlign w:val="center"/>
          </w:tcPr>
          <w:p w14:paraId="1A37E63F" w14:textId="77777777" w:rsidR="009C1204" w:rsidRDefault="007E1868" w:rsidP="00D52CC5">
            <w:pPr>
              <w:adjustRightInd w:val="0"/>
              <w:snapToGrid w:val="0"/>
              <w:spacing w:beforeLines="50" w:before="156" w:line="360" w:lineRule="auto"/>
              <w:jc w:val="center"/>
              <w:rPr>
                <w:rFonts w:ascii="宋体" w:hAnsi="宋体"/>
                <w:sz w:val="20"/>
                <w:szCs w:val="20"/>
              </w:rPr>
            </w:pPr>
            <w:r>
              <w:rPr>
                <w:rFonts w:ascii="宋体" w:hAnsi="宋体" w:hint="eastAsia"/>
                <w:sz w:val="20"/>
                <w:szCs w:val="20"/>
              </w:rPr>
              <w:t>【电商】在线客服</w:t>
            </w:r>
          </w:p>
        </w:tc>
        <w:tc>
          <w:tcPr>
            <w:tcW w:w="3827" w:type="dxa"/>
            <w:vAlign w:val="center"/>
          </w:tcPr>
          <w:p w14:paraId="6D88B522" w14:textId="77777777" w:rsidR="009C1204" w:rsidRDefault="007E1868" w:rsidP="00D52CC5">
            <w:pPr>
              <w:adjustRightInd w:val="0"/>
              <w:snapToGrid w:val="0"/>
              <w:spacing w:beforeLines="50" w:before="156" w:line="360" w:lineRule="auto"/>
              <w:jc w:val="left"/>
              <w:rPr>
                <w:rFonts w:ascii="宋体" w:hAnsi="宋体"/>
                <w:sz w:val="20"/>
                <w:szCs w:val="20"/>
              </w:rPr>
            </w:pPr>
            <w:r>
              <w:rPr>
                <w:rFonts w:ascii="宋体" w:hAnsi="宋体" w:hint="eastAsia"/>
                <w:sz w:val="20"/>
                <w:szCs w:val="20"/>
              </w:rPr>
              <w:t>完成客户实时在线英语客服。</w:t>
            </w:r>
          </w:p>
        </w:tc>
        <w:tc>
          <w:tcPr>
            <w:tcW w:w="978" w:type="dxa"/>
            <w:vAlign w:val="center"/>
          </w:tcPr>
          <w:p w14:paraId="3099C6AC" w14:textId="77777777" w:rsidR="009C1204" w:rsidRDefault="007E1868" w:rsidP="00D52CC5">
            <w:pPr>
              <w:adjustRightInd w:val="0"/>
              <w:snapToGrid w:val="0"/>
              <w:spacing w:beforeLines="50" w:before="156" w:line="360" w:lineRule="auto"/>
              <w:jc w:val="center"/>
              <w:rPr>
                <w:rFonts w:ascii="宋体" w:hAnsi="宋体"/>
                <w:sz w:val="20"/>
                <w:szCs w:val="20"/>
              </w:rPr>
            </w:pPr>
            <w:r>
              <w:rPr>
                <w:rFonts w:ascii="宋体" w:hAnsi="宋体"/>
                <w:sz w:val="20"/>
                <w:szCs w:val="20"/>
              </w:rPr>
              <w:t>8</w:t>
            </w:r>
            <w:r>
              <w:rPr>
                <w:rFonts w:ascii="宋体" w:hAnsi="宋体" w:hint="eastAsia"/>
                <w:sz w:val="20"/>
                <w:szCs w:val="20"/>
              </w:rPr>
              <w:t>%</w:t>
            </w:r>
          </w:p>
        </w:tc>
      </w:tr>
      <w:tr w:rsidR="009C1204" w14:paraId="3A5BC32C" w14:textId="77777777">
        <w:trPr>
          <w:jc w:val="center"/>
        </w:trPr>
        <w:tc>
          <w:tcPr>
            <w:tcW w:w="1271" w:type="dxa"/>
            <w:vMerge/>
            <w:vAlign w:val="center"/>
          </w:tcPr>
          <w:p w14:paraId="1DE2D6CB" w14:textId="77777777" w:rsidR="009C1204" w:rsidRDefault="009C1204" w:rsidP="00D52CC5">
            <w:pPr>
              <w:adjustRightInd w:val="0"/>
              <w:snapToGrid w:val="0"/>
              <w:spacing w:beforeLines="50" w:before="156" w:line="360" w:lineRule="auto"/>
              <w:jc w:val="center"/>
              <w:rPr>
                <w:rFonts w:ascii="宋体" w:hAnsi="宋体"/>
                <w:sz w:val="20"/>
                <w:szCs w:val="20"/>
              </w:rPr>
            </w:pPr>
          </w:p>
        </w:tc>
        <w:tc>
          <w:tcPr>
            <w:tcW w:w="1843" w:type="dxa"/>
            <w:vAlign w:val="center"/>
          </w:tcPr>
          <w:p w14:paraId="2256E22B" w14:textId="77777777" w:rsidR="009C1204" w:rsidRDefault="007E1868" w:rsidP="00D52CC5">
            <w:pPr>
              <w:adjustRightInd w:val="0"/>
              <w:snapToGrid w:val="0"/>
              <w:spacing w:beforeLines="50" w:before="156" w:line="360" w:lineRule="auto"/>
              <w:jc w:val="center"/>
              <w:rPr>
                <w:rFonts w:ascii="宋体" w:hAnsi="宋体"/>
                <w:sz w:val="20"/>
                <w:szCs w:val="20"/>
              </w:rPr>
            </w:pPr>
            <w:r>
              <w:rPr>
                <w:rFonts w:ascii="宋体" w:hAnsi="宋体" w:hint="eastAsia"/>
                <w:sz w:val="20"/>
                <w:szCs w:val="20"/>
              </w:rPr>
              <w:t>【电商】数据分析</w:t>
            </w:r>
          </w:p>
        </w:tc>
        <w:tc>
          <w:tcPr>
            <w:tcW w:w="3827" w:type="dxa"/>
            <w:vAlign w:val="center"/>
          </w:tcPr>
          <w:p w14:paraId="7A2F5CD7" w14:textId="77777777" w:rsidR="009C1204" w:rsidRDefault="007E1868" w:rsidP="00D52CC5">
            <w:pPr>
              <w:adjustRightInd w:val="0"/>
              <w:snapToGrid w:val="0"/>
              <w:spacing w:beforeLines="50" w:before="156" w:line="360" w:lineRule="auto"/>
              <w:jc w:val="left"/>
              <w:rPr>
                <w:rFonts w:ascii="宋体" w:hAnsi="宋体"/>
                <w:sz w:val="20"/>
                <w:szCs w:val="20"/>
              </w:rPr>
            </w:pPr>
            <w:r>
              <w:rPr>
                <w:rFonts w:ascii="宋体" w:hAnsi="宋体" w:hint="eastAsia"/>
                <w:sz w:val="20"/>
                <w:szCs w:val="20"/>
              </w:rPr>
              <w:t>分析运营数据，制定运营方案。</w:t>
            </w:r>
          </w:p>
        </w:tc>
        <w:tc>
          <w:tcPr>
            <w:tcW w:w="978" w:type="dxa"/>
            <w:vAlign w:val="center"/>
          </w:tcPr>
          <w:p w14:paraId="0609A06A" w14:textId="77777777" w:rsidR="009C1204" w:rsidRDefault="007E1868" w:rsidP="00D52CC5">
            <w:pPr>
              <w:adjustRightInd w:val="0"/>
              <w:snapToGrid w:val="0"/>
              <w:spacing w:beforeLines="50" w:before="156" w:line="360" w:lineRule="auto"/>
              <w:jc w:val="center"/>
              <w:rPr>
                <w:rFonts w:ascii="宋体" w:hAnsi="宋体"/>
                <w:sz w:val="20"/>
                <w:szCs w:val="20"/>
              </w:rPr>
            </w:pPr>
            <w:r>
              <w:rPr>
                <w:rFonts w:ascii="宋体" w:hAnsi="宋体" w:hint="eastAsia"/>
                <w:sz w:val="20"/>
                <w:szCs w:val="20"/>
              </w:rPr>
              <w:t>10%</w:t>
            </w:r>
          </w:p>
        </w:tc>
      </w:tr>
    </w:tbl>
    <w:p w14:paraId="6D5B3F74" w14:textId="77777777" w:rsidR="009C1204" w:rsidRDefault="009C1204">
      <w:pPr>
        <w:pStyle w:val="2"/>
        <w:tabs>
          <w:tab w:val="left" w:pos="2595"/>
        </w:tabs>
        <w:adjustRightInd w:val="0"/>
        <w:snapToGrid w:val="0"/>
        <w:spacing w:before="50" w:after="0" w:line="360" w:lineRule="auto"/>
        <w:rPr>
          <w:rFonts w:ascii="宋体" w:eastAsia="宋体" w:hAnsi="宋体"/>
          <w:sz w:val="28"/>
        </w:rPr>
      </w:pPr>
    </w:p>
    <w:p w14:paraId="609E487D" w14:textId="77777777" w:rsidR="009C1204" w:rsidRDefault="007E1868">
      <w:pPr>
        <w:pStyle w:val="2"/>
        <w:tabs>
          <w:tab w:val="left" w:pos="2595"/>
        </w:tabs>
        <w:adjustRightInd w:val="0"/>
        <w:snapToGrid w:val="0"/>
        <w:spacing w:before="50" w:after="0" w:line="360" w:lineRule="auto"/>
        <w:rPr>
          <w:rFonts w:ascii="宋体" w:eastAsia="宋体" w:hAnsi="宋体"/>
        </w:rPr>
      </w:pPr>
      <w:bookmarkStart w:id="12" w:name="_Toc72922965"/>
      <w:r>
        <w:rPr>
          <w:rFonts w:ascii="宋体" w:eastAsia="宋体" w:hAnsi="宋体" w:hint="eastAsia"/>
          <w:sz w:val="28"/>
        </w:rPr>
        <w:t>4.预赛时间</w:t>
      </w:r>
      <w:bookmarkEnd w:id="12"/>
    </w:p>
    <w:p w14:paraId="334FCD49" w14:textId="77777777" w:rsidR="009C1204" w:rsidRDefault="007E1868" w:rsidP="00D52CC5">
      <w:pPr>
        <w:adjustRightInd w:val="0"/>
        <w:snapToGrid w:val="0"/>
        <w:spacing w:beforeLines="50" w:before="156" w:line="360" w:lineRule="auto"/>
        <w:ind w:firstLineChars="200" w:firstLine="560"/>
        <w:rPr>
          <w:rFonts w:ascii="宋体" w:hAnsi="宋体" w:cs="Arial"/>
          <w:sz w:val="28"/>
        </w:rPr>
      </w:pPr>
      <w:r>
        <w:rPr>
          <w:rFonts w:ascii="宋体" w:hAnsi="宋体" w:cs="Arial" w:hint="eastAsia"/>
          <w:sz w:val="28"/>
        </w:rPr>
        <w:t>基础理论模块：30分钟</w:t>
      </w:r>
    </w:p>
    <w:p w14:paraId="17833640" w14:textId="77777777" w:rsidR="009C1204" w:rsidRDefault="007E1868" w:rsidP="00D52CC5">
      <w:pPr>
        <w:adjustRightInd w:val="0"/>
        <w:snapToGrid w:val="0"/>
        <w:spacing w:beforeLines="50" w:before="156" w:line="360" w:lineRule="auto"/>
        <w:ind w:firstLineChars="200" w:firstLine="560"/>
        <w:rPr>
          <w:rFonts w:ascii="宋体" w:hAnsi="宋体" w:cs="Arial"/>
          <w:sz w:val="28"/>
        </w:rPr>
      </w:pPr>
      <w:r>
        <w:rPr>
          <w:rFonts w:ascii="宋体" w:hAnsi="宋体" w:cs="Arial" w:hint="eastAsia"/>
          <w:sz w:val="28"/>
        </w:rPr>
        <w:t>纺织外贸模块：</w:t>
      </w:r>
      <w:r>
        <w:rPr>
          <w:rFonts w:ascii="宋体" w:hAnsi="宋体" w:cs="Arial"/>
          <w:sz w:val="28"/>
        </w:rPr>
        <w:t>45</w:t>
      </w:r>
      <w:r>
        <w:rPr>
          <w:rFonts w:ascii="宋体" w:hAnsi="宋体" w:cs="Arial" w:hint="eastAsia"/>
          <w:sz w:val="28"/>
        </w:rPr>
        <w:t>分钟</w:t>
      </w:r>
    </w:p>
    <w:p w14:paraId="1FC4E8BA" w14:textId="77777777" w:rsidR="009C1204" w:rsidRDefault="007E1868" w:rsidP="00D52CC5">
      <w:pPr>
        <w:adjustRightInd w:val="0"/>
        <w:snapToGrid w:val="0"/>
        <w:spacing w:beforeLines="50" w:before="156" w:line="360" w:lineRule="auto"/>
        <w:ind w:firstLineChars="200" w:firstLine="560"/>
        <w:rPr>
          <w:rFonts w:ascii="宋体" w:hAnsi="宋体" w:cs="Arial"/>
          <w:sz w:val="28"/>
        </w:rPr>
      </w:pPr>
      <w:r>
        <w:rPr>
          <w:rFonts w:ascii="宋体" w:hAnsi="宋体" w:cs="Arial" w:hint="eastAsia"/>
          <w:sz w:val="28"/>
        </w:rPr>
        <w:t>跨境电商模块：</w:t>
      </w:r>
      <w:r>
        <w:rPr>
          <w:rFonts w:ascii="宋体" w:hAnsi="宋体" w:cs="Arial"/>
          <w:sz w:val="28"/>
        </w:rPr>
        <w:t>45</w:t>
      </w:r>
      <w:r>
        <w:rPr>
          <w:rFonts w:ascii="宋体" w:hAnsi="宋体" w:cs="Arial" w:hint="eastAsia"/>
          <w:sz w:val="28"/>
        </w:rPr>
        <w:t>分钟</w:t>
      </w:r>
    </w:p>
    <w:p w14:paraId="6020F93E" w14:textId="77777777" w:rsidR="009C1204" w:rsidRDefault="009C1204" w:rsidP="00D52CC5">
      <w:pPr>
        <w:adjustRightInd w:val="0"/>
        <w:snapToGrid w:val="0"/>
        <w:spacing w:beforeLines="50" w:before="156" w:line="360" w:lineRule="auto"/>
        <w:rPr>
          <w:rFonts w:ascii="宋体" w:hAnsi="宋体" w:cs="Arial"/>
          <w:sz w:val="28"/>
        </w:rPr>
      </w:pPr>
    </w:p>
    <w:p w14:paraId="6C0698E9" w14:textId="77777777" w:rsidR="009C1204" w:rsidRDefault="007E1868">
      <w:pPr>
        <w:pStyle w:val="2"/>
        <w:tabs>
          <w:tab w:val="left" w:pos="2595"/>
        </w:tabs>
        <w:adjustRightInd w:val="0"/>
        <w:snapToGrid w:val="0"/>
        <w:spacing w:before="50" w:after="0" w:line="360" w:lineRule="auto"/>
        <w:rPr>
          <w:rFonts w:ascii="宋体" w:eastAsia="宋体" w:hAnsi="宋体"/>
        </w:rPr>
      </w:pPr>
      <w:bookmarkStart w:id="13" w:name="_Toc72922966"/>
      <w:r>
        <w:rPr>
          <w:rFonts w:ascii="宋体" w:eastAsia="宋体" w:hAnsi="宋体" w:hint="eastAsia"/>
        </w:rPr>
        <w:t>5</w:t>
      </w:r>
      <w:r w:rsidRPr="005D4106">
        <w:rPr>
          <w:rFonts w:ascii="宋体" w:eastAsia="宋体" w:hAnsi="宋体"/>
        </w:rPr>
        <w:t>.</w:t>
      </w:r>
      <w:r w:rsidRPr="005D4106">
        <w:rPr>
          <w:rFonts w:ascii="宋体" w:eastAsia="宋体" w:hAnsi="宋体" w:hint="eastAsia"/>
        </w:rPr>
        <w:t>预赛安排</w:t>
      </w:r>
      <w:bookmarkEnd w:id="13"/>
    </w:p>
    <w:tbl>
      <w:tblPr>
        <w:tblStyle w:val="ae"/>
        <w:tblW w:w="8500" w:type="dxa"/>
        <w:tblLook w:val="04A0" w:firstRow="1" w:lastRow="0" w:firstColumn="1" w:lastColumn="0" w:noHBand="0" w:noVBand="1"/>
      </w:tblPr>
      <w:tblGrid>
        <w:gridCol w:w="4248"/>
        <w:gridCol w:w="4252"/>
      </w:tblGrid>
      <w:tr w:rsidR="00780196" w:rsidRPr="00780196" w14:paraId="49FC0133" w14:textId="77777777" w:rsidTr="00780196">
        <w:tc>
          <w:tcPr>
            <w:tcW w:w="4248" w:type="dxa"/>
          </w:tcPr>
          <w:p w14:paraId="5425173B" w14:textId="77777777" w:rsidR="00780196" w:rsidRPr="00780196" w:rsidRDefault="00780196" w:rsidP="00D52CC5">
            <w:pPr>
              <w:adjustRightInd w:val="0"/>
              <w:snapToGrid w:val="0"/>
              <w:spacing w:beforeLines="50" w:before="156" w:line="360" w:lineRule="auto"/>
              <w:jc w:val="center"/>
              <w:rPr>
                <w:rFonts w:ascii="宋体" w:hAnsi="宋体"/>
                <w:sz w:val="20"/>
                <w:szCs w:val="20"/>
              </w:rPr>
            </w:pPr>
            <w:r w:rsidRPr="00780196">
              <w:rPr>
                <w:rFonts w:ascii="宋体" w:hAnsi="宋体" w:hint="eastAsia"/>
                <w:sz w:val="20"/>
                <w:szCs w:val="20"/>
              </w:rPr>
              <w:t>时间</w:t>
            </w:r>
          </w:p>
        </w:tc>
        <w:tc>
          <w:tcPr>
            <w:tcW w:w="4252" w:type="dxa"/>
          </w:tcPr>
          <w:p w14:paraId="2DF9248D" w14:textId="77777777" w:rsidR="00780196" w:rsidRPr="00780196" w:rsidRDefault="00780196" w:rsidP="00D52CC5">
            <w:pPr>
              <w:adjustRightInd w:val="0"/>
              <w:snapToGrid w:val="0"/>
              <w:spacing w:beforeLines="50" w:before="156" w:line="360" w:lineRule="auto"/>
              <w:jc w:val="center"/>
              <w:rPr>
                <w:rFonts w:ascii="宋体" w:hAnsi="宋体"/>
                <w:sz w:val="20"/>
                <w:szCs w:val="20"/>
              </w:rPr>
            </w:pPr>
            <w:r w:rsidRPr="00780196">
              <w:rPr>
                <w:rFonts w:ascii="宋体" w:hAnsi="宋体" w:hint="eastAsia"/>
                <w:sz w:val="20"/>
                <w:szCs w:val="20"/>
              </w:rPr>
              <w:t>安排</w:t>
            </w:r>
          </w:p>
        </w:tc>
      </w:tr>
      <w:tr w:rsidR="00780196" w:rsidRPr="00780196" w14:paraId="7BE81166" w14:textId="77777777" w:rsidTr="00780196">
        <w:tc>
          <w:tcPr>
            <w:tcW w:w="4248" w:type="dxa"/>
          </w:tcPr>
          <w:p w14:paraId="63C6E268" w14:textId="77777777" w:rsidR="00780196" w:rsidRPr="00780196" w:rsidRDefault="00780196" w:rsidP="00D52CC5">
            <w:pPr>
              <w:adjustRightInd w:val="0"/>
              <w:snapToGrid w:val="0"/>
              <w:spacing w:beforeLines="50" w:before="156" w:line="360" w:lineRule="auto"/>
              <w:jc w:val="center"/>
              <w:rPr>
                <w:rFonts w:ascii="宋体" w:hAnsi="宋体"/>
                <w:sz w:val="20"/>
                <w:szCs w:val="20"/>
              </w:rPr>
            </w:pPr>
            <w:r w:rsidRPr="00780196">
              <w:rPr>
                <w:rFonts w:ascii="宋体" w:hAnsi="宋体" w:hint="eastAsia"/>
                <w:sz w:val="20"/>
                <w:szCs w:val="20"/>
              </w:rPr>
              <w:t xml:space="preserve">即日起 </w:t>
            </w:r>
            <w:r w:rsidRPr="00780196">
              <w:rPr>
                <w:rFonts w:ascii="宋体" w:hAnsi="宋体"/>
                <w:sz w:val="20"/>
                <w:szCs w:val="20"/>
              </w:rPr>
              <w:t>– 202</w:t>
            </w:r>
            <w:r w:rsidR="00A11B3D">
              <w:rPr>
                <w:rFonts w:ascii="宋体" w:hAnsi="宋体"/>
                <w:sz w:val="20"/>
                <w:szCs w:val="20"/>
              </w:rPr>
              <w:t>2</w:t>
            </w:r>
            <w:r w:rsidR="00A11B3D">
              <w:rPr>
                <w:rFonts w:ascii="宋体" w:hAnsi="宋体" w:hint="eastAsia"/>
                <w:sz w:val="20"/>
                <w:szCs w:val="20"/>
              </w:rPr>
              <w:t>年9月1</w:t>
            </w:r>
            <w:r w:rsidR="00A11B3D">
              <w:rPr>
                <w:rFonts w:ascii="宋体" w:hAnsi="宋体"/>
                <w:sz w:val="20"/>
                <w:szCs w:val="20"/>
              </w:rPr>
              <w:t>6</w:t>
            </w:r>
            <w:r w:rsidR="00A11B3D">
              <w:rPr>
                <w:rFonts w:ascii="宋体" w:hAnsi="宋体" w:hint="eastAsia"/>
                <w:sz w:val="20"/>
                <w:szCs w:val="20"/>
              </w:rPr>
              <w:t>日</w:t>
            </w:r>
          </w:p>
        </w:tc>
        <w:tc>
          <w:tcPr>
            <w:tcW w:w="4252" w:type="dxa"/>
          </w:tcPr>
          <w:p w14:paraId="5FE8AAA9" w14:textId="77777777" w:rsidR="00780196" w:rsidRPr="00780196" w:rsidRDefault="00780196" w:rsidP="00D52CC5">
            <w:pPr>
              <w:adjustRightInd w:val="0"/>
              <w:snapToGrid w:val="0"/>
              <w:spacing w:beforeLines="50" w:before="156" w:line="360" w:lineRule="auto"/>
              <w:jc w:val="center"/>
              <w:rPr>
                <w:rFonts w:ascii="宋体" w:hAnsi="宋体"/>
                <w:sz w:val="20"/>
                <w:szCs w:val="20"/>
              </w:rPr>
            </w:pPr>
            <w:r w:rsidRPr="00780196">
              <w:rPr>
                <w:rFonts w:ascii="宋体" w:hAnsi="宋体" w:hint="eastAsia"/>
                <w:sz w:val="20"/>
                <w:szCs w:val="20"/>
              </w:rPr>
              <w:t>在线报名</w:t>
            </w:r>
          </w:p>
        </w:tc>
      </w:tr>
      <w:tr w:rsidR="00780196" w:rsidRPr="00780196" w14:paraId="530463F9" w14:textId="77777777" w:rsidTr="00780196">
        <w:tc>
          <w:tcPr>
            <w:tcW w:w="4248" w:type="dxa"/>
          </w:tcPr>
          <w:p w14:paraId="10F06780" w14:textId="77777777" w:rsidR="00780196" w:rsidRPr="00780196" w:rsidRDefault="00780196" w:rsidP="00D52CC5">
            <w:pPr>
              <w:adjustRightInd w:val="0"/>
              <w:snapToGrid w:val="0"/>
              <w:spacing w:beforeLines="50" w:before="156" w:line="360" w:lineRule="auto"/>
              <w:jc w:val="center"/>
              <w:rPr>
                <w:rFonts w:ascii="宋体" w:hAnsi="宋体"/>
                <w:sz w:val="20"/>
                <w:szCs w:val="20"/>
              </w:rPr>
            </w:pPr>
            <w:r w:rsidRPr="00780196">
              <w:rPr>
                <w:rFonts w:ascii="宋体" w:hAnsi="宋体" w:hint="eastAsia"/>
                <w:sz w:val="20"/>
                <w:szCs w:val="20"/>
              </w:rPr>
              <w:t>2</w:t>
            </w:r>
            <w:r w:rsidRPr="00780196">
              <w:rPr>
                <w:rFonts w:ascii="宋体" w:hAnsi="宋体"/>
                <w:sz w:val="20"/>
                <w:szCs w:val="20"/>
              </w:rPr>
              <w:t>02</w:t>
            </w:r>
            <w:r w:rsidR="00A11B3D">
              <w:rPr>
                <w:rFonts w:ascii="宋体" w:hAnsi="宋体"/>
                <w:sz w:val="20"/>
                <w:szCs w:val="20"/>
              </w:rPr>
              <w:t>2</w:t>
            </w:r>
            <w:r w:rsidRPr="00780196">
              <w:rPr>
                <w:rFonts w:ascii="宋体" w:hAnsi="宋体" w:hint="eastAsia"/>
                <w:sz w:val="20"/>
                <w:szCs w:val="20"/>
              </w:rPr>
              <w:t>/</w:t>
            </w:r>
            <w:r w:rsidR="00A11B3D">
              <w:rPr>
                <w:rFonts w:ascii="宋体" w:hAnsi="宋体"/>
                <w:sz w:val="20"/>
                <w:szCs w:val="20"/>
              </w:rPr>
              <w:t>9</w:t>
            </w:r>
            <w:r w:rsidRPr="00780196">
              <w:rPr>
                <w:rFonts w:ascii="宋体" w:hAnsi="宋体"/>
                <w:sz w:val="20"/>
                <w:szCs w:val="20"/>
              </w:rPr>
              <w:t>/</w:t>
            </w:r>
            <w:r w:rsidR="00A11B3D">
              <w:rPr>
                <w:rFonts w:ascii="宋体" w:hAnsi="宋体"/>
                <w:sz w:val="20"/>
                <w:szCs w:val="20"/>
              </w:rPr>
              <w:t>19</w:t>
            </w:r>
            <w:r w:rsidRPr="00780196">
              <w:rPr>
                <w:rFonts w:ascii="宋体" w:hAnsi="宋体"/>
                <w:sz w:val="20"/>
                <w:szCs w:val="20"/>
              </w:rPr>
              <w:t xml:space="preserve"> – 202</w:t>
            </w:r>
            <w:r w:rsidR="00A11B3D">
              <w:rPr>
                <w:rFonts w:ascii="宋体" w:hAnsi="宋体"/>
                <w:sz w:val="20"/>
                <w:szCs w:val="20"/>
              </w:rPr>
              <w:t>2</w:t>
            </w:r>
            <w:r w:rsidRPr="00780196">
              <w:rPr>
                <w:rFonts w:ascii="宋体" w:hAnsi="宋体"/>
                <w:sz w:val="20"/>
                <w:szCs w:val="20"/>
              </w:rPr>
              <w:t>/9/</w:t>
            </w:r>
            <w:r w:rsidR="00A11B3D">
              <w:rPr>
                <w:rFonts w:ascii="宋体" w:hAnsi="宋体"/>
                <w:sz w:val="20"/>
                <w:szCs w:val="20"/>
              </w:rPr>
              <w:t>26</w:t>
            </w:r>
          </w:p>
        </w:tc>
        <w:tc>
          <w:tcPr>
            <w:tcW w:w="4252" w:type="dxa"/>
          </w:tcPr>
          <w:p w14:paraId="71BF4D46" w14:textId="77777777" w:rsidR="00780196" w:rsidRPr="00780196" w:rsidRDefault="00780196" w:rsidP="00D52CC5">
            <w:pPr>
              <w:adjustRightInd w:val="0"/>
              <w:snapToGrid w:val="0"/>
              <w:spacing w:beforeLines="50" w:before="156" w:line="360" w:lineRule="auto"/>
              <w:jc w:val="center"/>
              <w:rPr>
                <w:rFonts w:ascii="宋体" w:hAnsi="宋体"/>
                <w:sz w:val="20"/>
                <w:szCs w:val="20"/>
              </w:rPr>
            </w:pPr>
            <w:r w:rsidRPr="00780196">
              <w:rPr>
                <w:rFonts w:ascii="宋体" w:hAnsi="宋体" w:hint="eastAsia"/>
                <w:sz w:val="20"/>
                <w:szCs w:val="20"/>
              </w:rPr>
              <w:t>预赛练习平台开放</w:t>
            </w:r>
          </w:p>
        </w:tc>
      </w:tr>
      <w:tr w:rsidR="00780196" w:rsidRPr="00780196" w14:paraId="78CAEE0E" w14:textId="77777777" w:rsidTr="00780196">
        <w:tc>
          <w:tcPr>
            <w:tcW w:w="4248" w:type="dxa"/>
          </w:tcPr>
          <w:p w14:paraId="6A7C36E0" w14:textId="77777777" w:rsidR="00780196" w:rsidRPr="00780196" w:rsidRDefault="00780196" w:rsidP="00D52CC5">
            <w:pPr>
              <w:adjustRightInd w:val="0"/>
              <w:snapToGrid w:val="0"/>
              <w:spacing w:beforeLines="50" w:before="156" w:line="360" w:lineRule="auto"/>
              <w:jc w:val="center"/>
              <w:rPr>
                <w:rFonts w:ascii="宋体" w:hAnsi="宋体"/>
                <w:sz w:val="20"/>
                <w:szCs w:val="20"/>
              </w:rPr>
            </w:pPr>
            <w:r w:rsidRPr="00780196">
              <w:rPr>
                <w:rFonts w:ascii="宋体" w:hAnsi="宋体" w:hint="eastAsia"/>
                <w:sz w:val="20"/>
                <w:szCs w:val="20"/>
              </w:rPr>
              <w:t>2</w:t>
            </w:r>
            <w:r w:rsidRPr="00780196">
              <w:rPr>
                <w:rFonts w:ascii="宋体" w:hAnsi="宋体"/>
                <w:sz w:val="20"/>
                <w:szCs w:val="20"/>
              </w:rPr>
              <w:t>02</w:t>
            </w:r>
            <w:r w:rsidR="00A11B3D">
              <w:rPr>
                <w:rFonts w:ascii="宋体" w:hAnsi="宋体"/>
                <w:sz w:val="20"/>
                <w:szCs w:val="20"/>
              </w:rPr>
              <w:t>2</w:t>
            </w:r>
            <w:r w:rsidRPr="00780196">
              <w:rPr>
                <w:rFonts w:ascii="宋体" w:hAnsi="宋体" w:hint="eastAsia"/>
                <w:sz w:val="20"/>
                <w:szCs w:val="20"/>
              </w:rPr>
              <w:t>/</w:t>
            </w:r>
            <w:r w:rsidRPr="00780196">
              <w:rPr>
                <w:rFonts w:ascii="宋体" w:hAnsi="宋体"/>
                <w:sz w:val="20"/>
                <w:szCs w:val="20"/>
              </w:rPr>
              <w:t>9/</w:t>
            </w:r>
            <w:r w:rsidR="00A11B3D">
              <w:rPr>
                <w:rFonts w:ascii="宋体" w:hAnsi="宋体"/>
                <w:sz w:val="20"/>
                <w:szCs w:val="20"/>
              </w:rPr>
              <w:t>27</w:t>
            </w:r>
            <w:r w:rsidRPr="00780196">
              <w:rPr>
                <w:rFonts w:ascii="宋体" w:hAnsi="宋体"/>
                <w:sz w:val="20"/>
                <w:szCs w:val="20"/>
              </w:rPr>
              <w:t xml:space="preserve"> – 202</w:t>
            </w:r>
            <w:r w:rsidR="00A11B3D">
              <w:rPr>
                <w:rFonts w:ascii="宋体" w:hAnsi="宋体"/>
                <w:sz w:val="20"/>
                <w:szCs w:val="20"/>
              </w:rPr>
              <w:t>2</w:t>
            </w:r>
            <w:r w:rsidRPr="00780196">
              <w:rPr>
                <w:rFonts w:ascii="宋体" w:hAnsi="宋体" w:hint="eastAsia"/>
                <w:sz w:val="20"/>
                <w:szCs w:val="20"/>
              </w:rPr>
              <w:t>/</w:t>
            </w:r>
            <w:r w:rsidRPr="00780196">
              <w:rPr>
                <w:rFonts w:ascii="宋体" w:hAnsi="宋体"/>
                <w:sz w:val="20"/>
                <w:szCs w:val="20"/>
              </w:rPr>
              <w:t>9/30</w:t>
            </w:r>
          </w:p>
        </w:tc>
        <w:tc>
          <w:tcPr>
            <w:tcW w:w="4252" w:type="dxa"/>
          </w:tcPr>
          <w:p w14:paraId="3A520D09" w14:textId="77777777" w:rsidR="00780196" w:rsidRPr="00780196" w:rsidRDefault="00780196" w:rsidP="00D52CC5">
            <w:pPr>
              <w:adjustRightInd w:val="0"/>
              <w:snapToGrid w:val="0"/>
              <w:spacing w:beforeLines="50" w:before="156" w:line="360" w:lineRule="auto"/>
              <w:jc w:val="center"/>
              <w:rPr>
                <w:rFonts w:ascii="宋体" w:hAnsi="宋体"/>
                <w:sz w:val="20"/>
                <w:szCs w:val="20"/>
              </w:rPr>
            </w:pPr>
            <w:r w:rsidRPr="00780196">
              <w:rPr>
                <w:rFonts w:ascii="宋体" w:hAnsi="宋体" w:hint="eastAsia"/>
                <w:sz w:val="20"/>
                <w:szCs w:val="20"/>
              </w:rPr>
              <w:t>预赛开始</w:t>
            </w:r>
          </w:p>
        </w:tc>
      </w:tr>
      <w:tr w:rsidR="00780196" w14:paraId="7B6DDD6A" w14:textId="77777777" w:rsidTr="00780196">
        <w:tc>
          <w:tcPr>
            <w:tcW w:w="4248" w:type="dxa"/>
          </w:tcPr>
          <w:p w14:paraId="1C1B7C7C" w14:textId="77777777" w:rsidR="00780196" w:rsidRPr="00780196" w:rsidRDefault="00780196" w:rsidP="00D52CC5">
            <w:pPr>
              <w:adjustRightInd w:val="0"/>
              <w:snapToGrid w:val="0"/>
              <w:spacing w:beforeLines="50" w:before="156" w:line="360" w:lineRule="auto"/>
              <w:jc w:val="center"/>
              <w:rPr>
                <w:rFonts w:ascii="宋体" w:hAnsi="宋体"/>
                <w:sz w:val="20"/>
                <w:szCs w:val="20"/>
              </w:rPr>
            </w:pPr>
            <w:r w:rsidRPr="00780196">
              <w:rPr>
                <w:rFonts w:ascii="宋体" w:hAnsi="宋体" w:hint="eastAsia"/>
                <w:sz w:val="20"/>
                <w:szCs w:val="20"/>
              </w:rPr>
              <w:t>2</w:t>
            </w:r>
            <w:r w:rsidRPr="00780196">
              <w:rPr>
                <w:rFonts w:ascii="宋体" w:hAnsi="宋体"/>
                <w:sz w:val="20"/>
                <w:szCs w:val="20"/>
              </w:rPr>
              <w:t>02</w:t>
            </w:r>
            <w:r w:rsidR="00A11B3D">
              <w:rPr>
                <w:rFonts w:ascii="宋体" w:hAnsi="宋体"/>
                <w:sz w:val="20"/>
                <w:szCs w:val="20"/>
              </w:rPr>
              <w:t>2</w:t>
            </w:r>
            <w:r w:rsidRPr="00780196">
              <w:rPr>
                <w:rFonts w:ascii="宋体" w:hAnsi="宋体"/>
                <w:sz w:val="20"/>
                <w:szCs w:val="20"/>
              </w:rPr>
              <w:t>/10</w:t>
            </w:r>
            <w:r w:rsidRPr="00780196">
              <w:rPr>
                <w:rFonts w:ascii="宋体" w:hAnsi="宋体" w:hint="eastAsia"/>
                <w:sz w:val="20"/>
                <w:szCs w:val="20"/>
              </w:rPr>
              <w:t>/</w:t>
            </w:r>
            <w:r w:rsidRPr="00780196">
              <w:rPr>
                <w:rFonts w:ascii="宋体" w:hAnsi="宋体"/>
                <w:sz w:val="20"/>
                <w:szCs w:val="20"/>
              </w:rPr>
              <w:t>8 – 202</w:t>
            </w:r>
            <w:r w:rsidR="00A11B3D">
              <w:rPr>
                <w:rFonts w:ascii="宋体" w:hAnsi="宋体"/>
                <w:sz w:val="20"/>
                <w:szCs w:val="20"/>
              </w:rPr>
              <w:t>2</w:t>
            </w:r>
            <w:r w:rsidRPr="00780196">
              <w:rPr>
                <w:rFonts w:ascii="宋体" w:hAnsi="宋体" w:hint="eastAsia"/>
                <w:sz w:val="20"/>
                <w:szCs w:val="20"/>
              </w:rPr>
              <w:t>/</w:t>
            </w:r>
            <w:r w:rsidRPr="00780196">
              <w:rPr>
                <w:rFonts w:ascii="宋体" w:hAnsi="宋体"/>
                <w:sz w:val="20"/>
                <w:szCs w:val="20"/>
              </w:rPr>
              <w:t>10/12</w:t>
            </w:r>
          </w:p>
        </w:tc>
        <w:tc>
          <w:tcPr>
            <w:tcW w:w="4252" w:type="dxa"/>
          </w:tcPr>
          <w:p w14:paraId="65835C03" w14:textId="77777777" w:rsidR="00780196" w:rsidRPr="00780196" w:rsidRDefault="00780196" w:rsidP="00D52CC5">
            <w:pPr>
              <w:adjustRightInd w:val="0"/>
              <w:snapToGrid w:val="0"/>
              <w:spacing w:beforeLines="50" w:before="156" w:line="360" w:lineRule="auto"/>
              <w:jc w:val="center"/>
              <w:rPr>
                <w:rFonts w:ascii="宋体" w:hAnsi="宋体"/>
                <w:sz w:val="20"/>
                <w:szCs w:val="20"/>
              </w:rPr>
            </w:pPr>
            <w:r w:rsidRPr="00780196">
              <w:rPr>
                <w:rFonts w:ascii="宋体" w:hAnsi="宋体" w:hint="eastAsia"/>
                <w:sz w:val="20"/>
                <w:szCs w:val="20"/>
              </w:rPr>
              <w:t>预赛成绩公布</w:t>
            </w:r>
          </w:p>
        </w:tc>
      </w:tr>
    </w:tbl>
    <w:p w14:paraId="40D43527" w14:textId="77777777" w:rsidR="009C1204" w:rsidRDefault="009C1204" w:rsidP="00D52CC5">
      <w:pPr>
        <w:adjustRightInd w:val="0"/>
        <w:snapToGrid w:val="0"/>
        <w:spacing w:beforeLines="50" w:before="156" w:line="360" w:lineRule="auto"/>
        <w:rPr>
          <w:rFonts w:ascii="宋体" w:hAnsi="宋体" w:cs="Arial"/>
          <w:sz w:val="28"/>
        </w:rPr>
      </w:pPr>
    </w:p>
    <w:p w14:paraId="2807E692" w14:textId="77777777" w:rsidR="009C1204" w:rsidRDefault="007E1868">
      <w:pPr>
        <w:pStyle w:val="2"/>
        <w:tabs>
          <w:tab w:val="left" w:pos="2595"/>
        </w:tabs>
        <w:adjustRightInd w:val="0"/>
        <w:snapToGrid w:val="0"/>
        <w:spacing w:before="50" w:after="0" w:line="360" w:lineRule="auto"/>
        <w:rPr>
          <w:rFonts w:ascii="宋体" w:eastAsia="宋体" w:hAnsi="宋体"/>
          <w:sz w:val="28"/>
        </w:rPr>
      </w:pPr>
      <w:bookmarkStart w:id="14" w:name="_Toc72922967"/>
      <w:r>
        <w:rPr>
          <w:rFonts w:ascii="宋体" w:eastAsia="宋体" w:hAnsi="宋体"/>
          <w:sz w:val="28"/>
        </w:rPr>
        <w:t>6</w:t>
      </w:r>
      <w:r>
        <w:rPr>
          <w:rFonts w:ascii="宋体" w:eastAsia="宋体" w:hAnsi="宋体" w:hint="eastAsia"/>
          <w:sz w:val="28"/>
        </w:rPr>
        <w:t>.选手须知</w:t>
      </w:r>
      <w:bookmarkEnd w:id="14"/>
    </w:p>
    <w:p w14:paraId="52253ADE" w14:textId="77777777" w:rsidR="009C1204" w:rsidRPr="00780196" w:rsidRDefault="007E1868">
      <w:pPr>
        <w:pStyle w:val="a1"/>
        <w:numPr>
          <w:ilvl w:val="0"/>
          <w:numId w:val="0"/>
        </w:numPr>
        <w:adjustRightInd w:val="0"/>
        <w:spacing w:before="156" w:afterLines="0"/>
        <w:ind w:firstLineChars="200" w:firstLine="560"/>
        <w:rPr>
          <w:rFonts w:ascii="宋体" w:eastAsia="宋体" w:hAnsi="宋体"/>
          <w:sz w:val="28"/>
        </w:rPr>
      </w:pPr>
      <w:r w:rsidRPr="00780196">
        <w:rPr>
          <w:rFonts w:ascii="宋体" w:eastAsia="宋体" w:hAnsi="宋体" w:hint="eastAsia"/>
          <w:sz w:val="28"/>
        </w:rPr>
        <w:t>1）赛场统一提供比赛用计算机</w:t>
      </w:r>
      <w:r w:rsidR="005E061E" w:rsidRPr="00780196">
        <w:rPr>
          <w:rFonts w:ascii="宋体" w:eastAsia="宋体" w:hAnsi="宋体" w:hint="eastAsia"/>
          <w:sz w:val="28"/>
        </w:rPr>
        <w:t>，</w:t>
      </w:r>
      <w:r w:rsidRPr="00780196">
        <w:rPr>
          <w:rFonts w:ascii="宋体" w:eastAsia="宋体" w:hAnsi="宋体" w:hint="eastAsia"/>
          <w:sz w:val="28"/>
        </w:rPr>
        <w:t>相关软件、</w:t>
      </w:r>
      <w:r w:rsidR="005E061E" w:rsidRPr="00780196">
        <w:rPr>
          <w:rFonts w:ascii="宋体" w:eastAsia="宋体" w:hAnsi="宋体" w:hint="eastAsia"/>
          <w:sz w:val="28"/>
        </w:rPr>
        <w:t>纸质材料</w:t>
      </w:r>
      <w:r w:rsidRPr="00780196">
        <w:rPr>
          <w:rFonts w:ascii="宋体" w:eastAsia="宋体" w:hAnsi="宋体" w:hint="eastAsia"/>
          <w:sz w:val="28"/>
        </w:rPr>
        <w:t>、笔等设备用具，其他的资料、工具一律不得带入赛场。</w:t>
      </w:r>
    </w:p>
    <w:p w14:paraId="79502997" w14:textId="77777777" w:rsidR="009C1204" w:rsidRPr="00780196" w:rsidRDefault="007E1868">
      <w:pPr>
        <w:pStyle w:val="a1"/>
        <w:numPr>
          <w:ilvl w:val="0"/>
          <w:numId w:val="0"/>
        </w:numPr>
        <w:adjustRightInd w:val="0"/>
        <w:spacing w:before="156" w:afterLines="0"/>
        <w:ind w:firstLineChars="200" w:firstLine="560"/>
        <w:rPr>
          <w:rFonts w:ascii="宋体" w:eastAsia="宋体" w:hAnsi="宋体"/>
          <w:sz w:val="28"/>
        </w:rPr>
      </w:pPr>
      <w:r w:rsidRPr="00780196">
        <w:rPr>
          <w:rFonts w:ascii="宋体" w:eastAsia="宋体" w:hAnsi="宋体" w:hint="eastAsia"/>
          <w:sz w:val="28"/>
        </w:rPr>
        <w:t>2）选手提前30分钟抵达</w:t>
      </w:r>
      <w:r w:rsidR="005E061E" w:rsidRPr="00780196">
        <w:rPr>
          <w:rFonts w:ascii="宋体" w:eastAsia="宋体" w:hAnsi="宋体" w:hint="eastAsia"/>
          <w:sz w:val="28"/>
        </w:rPr>
        <w:t>各院校指定</w:t>
      </w:r>
      <w:r w:rsidRPr="00780196">
        <w:rPr>
          <w:rFonts w:ascii="宋体" w:eastAsia="宋体" w:hAnsi="宋体" w:hint="eastAsia"/>
          <w:sz w:val="28"/>
        </w:rPr>
        <w:t>赛场，凭身份证、学生证、</w:t>
      </w:r>
      <w:r w:rsidRPr="00780196">
        <w:rPr>
          <w:rFonts w:ascii="宋体" w:eastAsia="宋体" w:hAnsi="宋体" w:hint="eastAsia"/>
          <w:sz w:val="28"/>
        </w:rPr>
        <w:lastRenderedPageBreak/>
        <w:t>参赛证等符合规定的有效证件按抽签决定的指定场次和座位号入座，并将相关证件放置在桌子的左上角。</w:t>
      </w:r>
    </w:p>
    <w:p w14:paraId="135888FC" w14:textId="77777777" w:rsidR="009C1204" w:rsidRPr="00780196" w:rsidRDefault="007E1868">
      <w:pPr>
        <w:pStyle w:val="a1"/>
        <w:numPr>
          <w:ilvl w:val="0"/>
          <w:numId w:val="0"/>
        </w:numPr>
        <w:adjustRightInd w:val="0"/>
        <w:spacing w:before="156" w:afterLines="0"/>
        <w:ind w:firstLineChars="200" w:firstLine="560"/>
        <w:rPr>
          <w:rFonts w:ascii="宋体" w:eastAsia="宋体" w:hAnsi="宋体"/>
          <w:sz w:val="28"/>
        </w:rPr>
      </w:pPr>
      <w:r w:rsidRPr="00780196">
        <w:rPr>
          <w:rFonts w:ascii="宋体" w:eastAsia="宋体" w:hAnsi="宋体" w:hint="eastAsia"/>
          <w:sz w:val="28"/>
        </w:rPr>
        <w:t>3）选手禁止携带任何通讯设备及与竞赛无关的其他电子设备。</w:t>
      </w:r>
    </w:p>
    <w:p w14:paraId="468BDA3A" w14:textId="77777777" w:rsidR="009C1204" w:rsidRPr="00780196" w:rsidRDefault="007E1868">
      <w:pPr>
        <w:pStyle w:val="a1"/>
        <w:numPr>
          <w:ilvl w:val="0"/>
          <w:numId w:val="0"/>
        </w:numPr>
        <w:adjustRightInd w:val="0"/>
        <w:spacing w:before="156" w:afterLines="0"/>
        <w:ind w:firstLineChars="200" w:firstLine="560"/>
        <w:rPr>
          <w:rFonts w:ascii="宋体" w:eastAsia="宋体" w:hAnsi="宋体"/>
          <w:sz w:val="28"/>
        </w:rPr>
      </w:pPr>
      <w:r w:rsidRPr="00780196">
        <w:rPr>
          <w:rFonts w:ascii="宋体" w:eastAsia="宋体" w:hAnsi="宋体" w:hint="eastAsia"/>
          <w:sz w:val="28"/>
        </w:rPr>
        <w:t>4）比赛铃声响后，方可登录系统开始比赛。</w:t>
      </w:r>
    </w:p>
    <w:p w14:paraId="7E3FC320" w14:textId="77777777" w:rsidR="009C1204" w:rsidRPr="00780196" w:rsidRDefault="007E1868">
      <w:pPr>
        <w:pStyle w:val="a1"/>
        <w:numPr>
          <w:ilvl w:val="0"/>
          <w:numId w:val="0"/>
        </w:numPr>
        <w:adjustRightInd w:val="0"/>
        <w:spacing w:before="156" w:afterLines="0"/>
        <w:ind w:firstLineChars="200" w:firstLine="560"/>
        <w:rPr>
          <w:rFonts w:ascii="宋体" w:eastAsia="宋体" w:hAnsi="宋体"/>
          <w:sz w:val="28"/>
        </w:rPr>
      </w:pPr>
      <w:r w:rsidRPr="00780196">
        <w:rPr>
          <w:rFonts w:ascii="宋体" w:eastAsia="宋体" w:hAnsi="宋体" w:hint="eastAsia"/>
          <w:sz w:val="28"/>
        </w:rPr>
        <w:t>5）比赛开始后，迟到15分钟的选手不得进入赛场，开赛30分钟内，选手不得交卷或离场。比赛临近结束前，竞赛软件自动提示倒计时并到时关闭，强制交卷。</w:t>
      </w:r>
    </w:p>
    <w:p w14:paraId="6F2D9D94" w14:textId="77777777" w:rsidR="009C1204" w:rsidRDefault="007E1868">
      <w:pPr>
        <w:pStyle w:val="a1"/>
        <w:numPr>
          <w:ilvl w:val="0"/>
          <w:numId w:val="0"/>
        </w:numPr>
        <w:adjustRightInd w:val="0"/>
        <w:spacing w:before="156" w:afterLines="0"/>
        <w:ind w:firstLineChars="200" w:firstLine="560"/>
        <w:rPr>
          <w:rFonts w:ascii="宋体" w:eastAsia="宋体" w:hAnsi="宋体"/>
          <w:sz w:val="28"/>
        </w:rPr>
      </w:pPr>
      <w:r w:rsidRPr="00780196">
        <w:rPr>
          <w:rFonts w:ascii="宋体" w:eastAsia="宋体" w:hAnsi="宋体" w:hint="eastAsia"/>
          <w:sz w:val="28"/>
        </w:rPr>
        <w:t>6）比赛结束时，经工作人员清点后方可离开赛场，离开赛场时不得带走任何资料（包括草稿纸）。</w:t>
      </w:r>
    </w:p>
    <w:p w14:paraId="440339D1" w14:textId="77777777" w:rsidR="009C1204" w:rsidRDefault="007E1868">
      <w:pPr>
        <w:pStyle w:val="af0"/>
        <w:adjustRightInd w:val="0"/>
        <w:spacing w:before="156" w:afterLines="0"/>
        <w:rPr>
          <w:rFonts w:ascii="宋体" w:eastAsia="宋体" w:hAnsi="宋体" w:cs="Arial"/>
          <w:sz w:val="24"/>
        </w:rPr>
      </w:pPr>
      <w:r>
        <w:rPr>
          <w:rFonts w:ascii="宋体" w:eastAsia="宋体" w:hAnsi="宋体" w:cs="Arial"/>
          <w:sz w:val="24"/>
        </w:rPr>
        <w:br w:type="page"/>
      </w:r>
    </w:p>
    <w:p w14:paraId="4ACDD4ED" w14:textId="77777777" w:rsidR="009C1204" w:rsidRDefault="007E1868">
      <w:pPr>
        <w:pStyle w:val="1"/>
        <w:adjustRightInd w:val="0"/>
        <w:snapToGrid w:val="0"/>
        <w:spacing w:before="50" w:after="0" w:line="360" w:lineRule="auto"/>
        <w:rPr>
          <w:rFonts w:ascii="宋体" w:hAnsi="宋体"/>
          <w:sz w:val="32"/>
        </w:rPr>
      </w:pPr>
      <w:bookmarkStart w:id="15" w:name="_Toc72922968"/>
      <w:r>
        <w:rPr>
          <w:rFonts w:ascii="宋体" w:hAnsi="宋体"/>
          <w:sz w:val="32"/>
        </w:rPr>
        <w:lastRenderedPageBreak/>
        <w:t>赛场组织</w:t>
      </w:r>
      <w:bookmarkEnd w:id="15"/>
    </w:p>
    <w:p w14:paraId="556E654F" w14:textId="77777777" w:rsidR="009C1204" w:rsidRDefault="007E1868">
      <w:pPr>
        <w:pStyle w:val="2"/>
        <w:tabs>
          <w:tab w:val="left" w:pos="2595"/>
        </w:tabs>
        <w:adjustRightInd w:val="0"/>
        <w:snapToGrid w:val="0"/>
        <w:spacing w:before="50" w:after="0" w:line="360" w:lineRule="auto"/>
        <w:rPr>
          <w:rFonts w:ascii="宋体" w:eastAsia="宋体" w:hAnsi="宋体"/>
          <w:sz w:val="28"/>
        </w:rPr>
      </w:pPr>
      <w:bookmarkStart w:id="16" w:name="_Toc72922969"/>
      <w:r>
        <w:rPr>
          <w:rFonts w:ascii="宋体" w:eastAsia="宋体" w:hAnsi="宋体" w:hint="eastAsia"/>
          <w:sz w:val="28"/>
        </w:rPr>
        <w:t>1.组织原则</w:t>
      </w:r>
      <w:bookmarkEnd w:id="16"/>
    </w:p>
    <w:p w14:paraId="0731600B" w14:textId="77777777" w:rsidR="009C1204" w:rsidRDefault="007E1868" w:rsidP="00D52CC5">
      <w:pPr>
        <w:adjustRightInd w:val="0"/>
        <w:snapToGrid w:val="0"/>
        <w:spacing w:beforeLines="50" w:before="156" w:line="360" w:lineRule="auto"/>
        <w:ind w:firstLine="420"/>
        <w:rPr>
          <w:rFonts w:ascii="宋体" w:hAnsi="宋体" w:cs="Arial"/>
          <w:sz w:val="28"/>
        </w:rPr>
      </w:pPr>
      <w:r>
        <w:rPr>
          <w:rFonts w:ascii="宋体" w:hAnsi="宋体" w:cs="Arial" w:hint="eastAsia"/>
          <w:sz w:val="28"/>
        </w:rPr>
        <w:t>赛场组织按照“统一要求，分区设置”的原则。各参赛院校（系）按赛场软硬件要求，设置赛场，并进行监考管理。</w:t>
      </w:r>
    </w:p>
    <w:p w14:paraId="0C3E3F65" w14:textId="77777777" w:rsidR="009C1204" w:rsidRDefault="007E1868">
      <w:pPr>
        <w:pStyle w:val="2"/>
        <w:tabs>
          <w:tab w:val="left" w:pos="2595"/>
        </w:tabs>
        <w:adjustRightInd w:val="0"/>
        <w:snapToGrid w:val="0"/>
        <w:spacing w:before="50" w:after="0" w:line="360" w:lineRule="auto"/>
        <w:rPr>
          <w:rFonts w:ascii="宋体" w:eastAsia="宋体" w:hAnsi="宋体"/>
          <w:sz w:val="28"/>
        </w:rPr>
      </w:pPr>
      <w:bookmarkStart w:id="17" w:name="_Toc72922970"/>
      <w:r>
        <w:rPr>
          <w:rFonts w:ascii="宋体" w:eastAsia="宋体" w:hAnsi="宋体" w:hint="eastAsia"/>
          <w:sz w:val="28"/>
        </w:rPr>
        <w:t>2.赛场硬件要求</w:t>
      </w:r>
      <w:bookmarkEnd w:id="17"/>
    </w:p>
    <w:p w14:paraId="4B12BE69" w14:textId="77777777" w:rsidR="009C1204" w:rsidRDefault="007E1868">
      <w:pPr>
        <w:pStyle w:val="a1"/>
        <w:numPr>
          <w:ilvl w:val="0"/>
          <w:numId w:val="0"/>
        </w:numPr>
        <w:adjustRightInd w:val="0"/>
        <w:spacing w:before="156" w:afterLines="0"/>
        <w:ind w:firstLineChars="200" w:firstLine="560"/>
        <w:rPr>
          <w:rFonts w:ascii="宋体" w:eastAsia="宋体" w:hAnsi="宋体"/>
          <w:sz w:val="28"/>
        </w:rPr>
      </w:pPr>
      <w:r>
        <w:rPr>
          <w:rFonts w:ascii="宋体" w:eastAsia="宋体" w:hAnsi="宋体" w:hint="eastAsia"/>
          <w:sz w:val="28"/>
        </w:rPr>
        <w:t>1）各院校（系）赛场以计算机教室（机房）为基础设置。</w:t>
      </w:r>
    </w:p>
    <w:p w14:paraId="291FAF3E" w14:textId="77777777" w:rsidR="009C1204" w:rsidRDefault="007E1868">
      <w:pPr>
        <w:pStyle w:val="a1"/>
        <w:numPr>
          <w:ilvl w:val="0"/>
          <w:numId w:val="0"/>
        </w:numPr>
        <w:adjustRightInd w:val="0"/>
        <w:spacing w:before="156" w:afterLines="0"/>
        <w:ind w:firstLineChars="200" w:firstLine="560"/>
        <w:rPr>
          <w:rFonts w:ascii="宋体" w:eastAsia="宋体" w:hAnsi="宋体"/>
          <w:sz w:val="28"/>
        </w:rPr>
      </w:pPr>
      <w:r>
        <w:rPr>
          <w:rFonts w:ascii="宋体" w:eastAsia="宋体" w:hAnsi="宋体" w:hint="eastAsia"/>
          <w:sz w:val="28"/>
        </w:rPr>
        <w:t>2）每个机房的可用工位不少于参赛人数的120%（至少保证具有20%的备用工位）。</w:t>
      </w:r>
    </w:p>
    <w:p w14:paraId="3F92A2FB" w14:textId="77777777" w:rsidR="009C1204" w:rsidRDefault="007E1868">
      <w:pPr>
        <w:pStyle w:val="a1"/>
        <w:numPr>
          <w:ilvl w:val="0"/>
          <w:numId w:val="0"/>
        </w:numPr>
        <w:adjustRightInd w:val="0"/>
        <w:spacing w:before="156" w:afterLines="0"/>
        <w:ind w:firstLineChars="200" w:firstLine="560"/>
        <w:rPr>
          <w:rFonts w:ascii="宋体" w:eastAsia="宋体" w:hAnsi="宋体"/>
          <w:sz w:val="28"/>
        </w:rPr>
      </w:pPr>
      <w:r>
        <w:rPr>
          <w:rFonts w:ascii="宋体" w:eastAsia="宋体" w:hAnsi="宋体" w:hint="eastAsia"/>
          <w:sz w:val="28"/>
        </w:rPr>
        <w:t>3）赛场</w:t>
      </w:r>
      <w:r w:rsidR="005E061E">
        <w:rPr>
          <w:rFonts w:ascii="宋体" w:eastAsia="宋体" w:hAnsi="宋体" w:hint="eastAsia"/>
          <w:sz w:val="28"/>
        </w:rPr>
        <w:t>须</w:t>
      </w:r>
      <w:r>
        <w:rPr>
          <w:rFonts w:ascii="宋体" w:eastAsia="宋体" w:hAnsi="宋体" w:hint="eastAsia"/>
          <w:sz w:val="28"/>
        </w:rPr>
        <w:t>具备外网（互联网）连接，可以通过互联网访问竞赛服务</w:t>
      </w:r>
      <w:r w:rsidR="005E061E">
        <w:rPr>
          <w:rFonts w:ascii="宋体" w:eastAsia="宋体" w:hAnsi="宋体" w:hint="eastAsia"/>
          <w:sz w:val="28"/>
        </w:rPr>
        <w:t>器</w:t>
      </w:r>
      <w:r>
        <w:rPr>
          <w:rFonts w:ascii="宋体" w:eastAsia="宋体" w:hAnsi="宋体" w:hint="eastAsia"/>
          <w:sz w:val="28"/>
        </w:rPr>
        <w:t>。并具备管理功能，管理访问黑白名单。</w:t>
      </w:r>
    </w:p>
    <w:p w14:paraId="77835FA1" w14:textId="77777777" w:rsidR="009C1204" w:rsidRDefault="007E1868">
      <w:pPr>
        <w:pStyle w:val="a1"/>
        <w:numPr>
          <w:ilvl w:val="0"/>
          <w:numId w:val="0"/>
        </w:numPr>
        <w:adjustRightInd w:val="0"/>
        <w:spacing w:before="156" w:afterLines="0"/>
        <w:ind w:firstLineChars="200" w:firstLine="560"/>
        <w:rPr>
          <w:rFonts w:ascii="宋体" w:eastAsia="宋体" w:hAnsi="宋体"/>
          <w:sz w:val="28"/>
        </w:rPr>
      </w:pPr>
      <w:r>
        <w:rPr>
          <w:rFonts w:ascii="宋体" w:eastAsia="宋体" w:hAnsi="宋体" w:hint="eastAsia"/>
          <w:sz w:val="28"/>
        </w:rPr>
        <w:t>4）赛场</w:t>
      </w:r>
      <w:r w:rsidR="005E061E">
        <w:rPr>
          <w:rFonts w:ascii="宋体" w:eastAsia="宋体" w:hAnsi="宋体" w:hint="eastAsia"/>
          <w:sz w:val="28"/>
        </w:rPr>
        <w:t>须</w:t>
      </w:r>
      <w:r>
        <w:rPr>
          <w:rFonts w:ascii="宋体" w:eastAsia="宋体" w:hAnsi="宋体" w:hint="eastAsia"/>
          <w:sz w:val="28"/>
        </w:rPr>
        <w:t>具备实时监控</w:t>
      </w:r>
      <w:r w:rsidR="005E061E">
        <w:rPr>
          <w:rFonts w:ascii="宋体" w:eastAsia="宋体" w:hAnsi="宋体" w:hint="eastAsia"/>
          <w:sz w:val="28"/>
        </w:rPr>
        <w:t>能力</w:t>
      </w:r>
      <w:r>
        <w:rPr>
          <w:rFonts w:ascii="宋体" w:eastAsia="宋体" w:hAnsi="宋体" w:hint="eastAsia"/>
          <w:sz w:val="28"/>
        </w:rPr>
        <w:t>，竞赛过程全程监控录像，相关监控视频至少保存1个月。</w:t>
      </w:r>
    </w:p>
    <w:p w14:paraId="05F8ABA3" w14:textId="77777777" w:rsidR="009C1204" w:rsidRDefault="007E1868">
      <w:pPr>
        <w:pStyle w:val="a1"/>
        <w:numPr>
          <w:ilvl w:val="0"/>
          <w:numId w:val="0"/>
        </w:numPr>
        <w:adjustRightInd w:val="0"/>
        <w:spacing w:before="156" w:afterLines="0"/>
        <w:ind w:firstLineChars="200" w:firstLine="560"/>
        <w:rPr>
          <w:rFonts w:ascii="宋体" w:eastAsia="宋体" w:hAnsi="宋体"/>
          <w:sz w:val="28"/>
        </w:rPr>
      </w:pPr>
      <w:r>
        <w:rPr>
          <w:rFonts w:ascii="宋体" w:eastAsia="宋体" w:hAnsi="宋体" w:hint="eastAsia"/>
          <w:sz w:val="28"/>
        </w:rPr>
        <w:t>5）相关计算机软硬件要求，参见下表“赛场计算机要求”。</w:t>
      </w:r>
    </w:p>
    <w:p w14:paraId="2FDD4157" w14:textId="77777777" w:rsidR="009C1204" w:rsidRDefault="007E1868">
      <w:pPr>
        <w:pStyle w:val="2"/>
        <w:tabs>
          <w:tab w:val="left" w:pos="2595"/>
        </w:tabs>
        <w:adjustRightInd w:val="0"/>
        <w:snapToGrid w:val="0"/>
        <w:spacing w:before="50" w:after="0" w:line="360" w:lineRule="auto"/>
        <w:rPr>
          <w:rFonts w:ascii="宋体" w:eastAsia="宋体" w:hAnsi="宋体"/>
          <w:sz w:val="28"/>
        </w:rPr>
      </w:pPr>
      <w:bookmarkStart w:id="18" w:name="_Toc72922971"/>
      <w:r>
        <w:rPr>
          <w:rFonts w:ascii="宋体" w:eastAsia="宋体" w:hAnsi="宋体" w:hint="eastAsia"/>
          <w:sz w:val="28"/>
        </w:rPr>
        <w:t>3.赛场计算机要求</w:t>
      </w:r>
      <w:bookmarkEnd w:id="18"/>
    </w:p>
    <w:tbl>
      <w:tblPr>
        <w:tblW w:w="8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407"/>
        <w:gridCol w:w="2700"/>
        <w:gridCol w:w="2759"/>
      </w:tblGrid>
      <w:tr w:rsidR="009C1204" w14:paraId="1C0DA7D0" w14:textId="77777777">
        <w:trPr>
          <w:trHeight w:val="392"/>
          <w:jc w:val="center"/>
        </w:trPr>
        <w:tc>
          <w:tcPr>
            <w:tcW w:w="1247" w:type="dxa"/>
            <w:shd w:val="clear" w:color="auto" w:fill="auto"/>
            <w:vAlign w:val="center"/>
          </w:tcPr>
          <w:p w14:paraId="56207820" w14:textId="77777777" w:rsidR="009C1204" w:rsidRDefault="009C1204" w:rsidP="00D52CC5">
            <w:pPr>
              <w:adjustRightInd w:val="0"/>
              <w:snapToGrid w:val="0"/>
              <w:spacing w:beforeLines="50" w:before="156" w:line="360" w:lineRule="auto"/>
              <w:jc w:val="center"/>
              <w:rPr>
                <w:rFonts w:ascii="宋体" w:hAnsi="宋体"/>
                <w:sz w:val="20"/>
                <w:szCs w:val="18"/>
              </w:rPr>
            </w:pPr>
          </w:p>
        </w:tc>
        <w:tc>
          <w:tcPr>
            <w:tcW w:w="1407" w:type="dxa"/>
            <w:shd w:val="clear" w:color="auto" w:fill="auto"/>
            <w:vAlign w:val="center"/>
          </w:tcPr>
          <w:p w14:paraId="36AD5571" w14:textId="77777777" w:rsidR="009C1204" w:rsidRDefault="007E1868" w:rsidP="00D52CC5">
            <w:pPr>
              <w:adjustRightInd w:val="0"/>
              <w:snapToGrid w:val="0"/>
              <w:spacing w:beforeLines="50" w:before="156" w:line="360" w:lineRule="auto"/>
              <w:jc w:val="center"/>
              <w:rPr>
                <w:rFonts w:ascii="宋体" w:hAnsi="宋体"/>
                <w:sz w:val="20"/>
                <w:szCs w:val="18"/>
              </w:rPr>
            </w:pPr>
            <w:r>
              <w:rPr>
                <w:rFonts w:ascii="宋体" w:hAnsi="宋体" w:hint="eastAsia"/>
                <w:sz w:val="20"/>
                <w:szCs w:val="18"/>
              </w:rPr>
              <w:t>软/硬件名称</w:t>
            </w:r>
          </w:p>
        </w:tc>
        <w:tc>
          <w:tcPr>
            <w:tcW w:w="2700" w:type="dxa"/>
            <w:shd w:val="clear" w:color="auto" w:fill="auto"/>
            <w:vAlign w:val="center"/>
          </w:tcPr>
          <w:p w14:paraId="32B3A685" w14:textId="77777777" w:rsidR="009C1204" w:rsidRDefault="007E1868" w:rsidP="00D52CC5">
            <w:pPr>
              <w:adjustRightInd w:val="0"/>
              <w:snapToGrid w:val="0"/>
              <w:spacing w:beforeLines="50" w:before="156" w:line="360" w:lineRule="auto"/>
              <w:jc w:val="center"/>
              <w:rPr>
                <w:rFonts w:ascii="宋体" w:hAnsi="宋体"/>
                <w:sz w:val="20"/>
                <w:szCs w:val="18"/>
              </w:rPr>
            </w:pPr>
            <w:r>
              <w:rPr>
                <w:rFonts w:ascii="宋体" w:hAnsi="宋体" w:hint="eastAsia"/>
                <w:sz w:val="20"/>
                <w:szCs w:val="18"/>
              </w:rPr>
              <w:t>基本配置</w:t>
            </w:r>
          </w:p>
        </w:tc>
        <w:tc>
          <w:tcPr>
            <w:tcW w:w="2759" w:type="dxa"/>
            <w:shd w:val="clear" w:color="auto" w:fill="auto"/>
            <w:vAlign w:val="center"/>
          </w:tcPr>
          <w:p w14:paraId="31080752" w14:textId="77777777" w:rsidR="009C1204" w:rsidRDefault="007E1868" w:rsidP="00D52CC5">
            <w:pPr>
              <w:adjustRightInd w:val="0"/>
              <w:snapToGrid w:val="0"/>
              <w:spacing w:beforeLines="50" w:before="156" w:line="360" w:lineRule="auto"/>
              <w:ind w:firstLine="360"/>
              <w:jc w:val="center"/>
              <w:rPr>
                <w:rFonts w:ascii="宋体" w:hAnsi="宋体"/>
                <w:sz w:val="20"/>
                <w:szCs w:val="18"/>
              </w:rPr>
            </w:pPr>
            <w:r>
              <w:rPr>
                <w:rFonts w:ascii="宋体" w:hAnsi="宋体" w:hint="eastAsia"/>
                <w:sz w:val="20"/>
                <w:szCs w:val="18"/>
              </w:rPr>
              <w:t>推荐配置</w:t>
            </w:r>
          </w:p>
        </w:tc>
      </w:tr>
      <w:tr w:rsidR="009C1204" w14:paraId="4C5097EA" w14:textId="77777777">
        <w:trPr>
          <w:jc w:val="center"/>
        </w:trPr>
        <w:tc>
          <w:tcPr>
            <w:tcW w:w="1247" w:type="dxa"/>
            <w:vMerge w:val="restart"/>
            <w:shd w:val="clear" w:color="auto" w:fill="auto"/>
            <w:vAlign w:val="center"/>
          </w:tcPr>
          <w:p w14:paraId="52EB93EE" w14:textId="77777777" w:rsidR="009C1204" w:rsidRDefault="007E1868" w:rsidP="00D52CC5">
            <w:pPr>
              <w:adjustRightInd w:val="0"/>
              <w:snapToGrid w:val="0"/>
              <w:spacing w:beforeLines="50" w:before="156" w:line="360" w:lineRule="auto"/>
              <w:jc w:val="center"/>
              <w:rPr>
                <w:rFonts w:ascii="宋体" w:hAnsi="宋体"/>
                <w:sz w:val="20"/>
                <w:szCs w:val="18"/>
              </w:rPr>
            </w:pPr>
            <w:r>
              <w:rPr>
                <w:rFonts w:ascii="宋体" w:hAnsi="宋体" w:hint="eastAsia"/>
                <w:sz w:val="20"/>
                <w:szCs w:val="18"/>
              </w:rPr>
              <w:t>硬件需求</w:t>
            </w:r>
          </w:p>
        </w:tc>
        <w:tc>
          <w:tcPr>
            <w:tcW w:w="1407" w:type="dxa"/>
            <w:shd w:val="clear" w:color="auto" w:fill="auto"/>
            <w:vAlign w:val="center"/>
          </w:tcPr>
          <w:p w14:paraId="3296E23C" w14:textId="77777777" w:rsidR="009C1204" w:rsidRDefault="007E1868" w:rsidP="00D52CC5">
            <w:pPr>
              <w:adjustRightInd w:val="0"/>
              <w:snapToGrid w:val="0"/>
              <w:spacing w:beforeLines="50" w:before="156" w:line="360" w:lineRule="auto"/>
              <w:jc w:val="center"/>
              <w:rPr>
                <w:rFonts w:ascii="宋体" w:hAnsi="宋体"/>
                <w:sz w:val="20"/>
                <w:szCs w:val="18"/>
              </w:rPr>
            </w:pPr>
            <w:r>
              <w:rPr>
                <w:rFonts w:ascii="宋体" w:hAnsi="宋体" w:hint="eastAsia"/>
                <w:sz w:val="20"/>
                <w:szCs w:val="18"/>
              </w:rPr>
              <w:t>CPU</w:t>
            </w:r>
          </w:p>
        </w:tc>
        <w:tc>
          <w:tcPr>
            <w:tcW w:w="2700" w:type="dxa"/>
            <w:shd w:val="clear" w:color="auto" w:fill="auto"/>
            <w:vAlign w:val="center"/>
          </w:tcPr>
          <w:p w14:paraId="6171EA4B" w14:textId="77777777" w:rsidR="009C1204" w:rsidRDefault="007E1868" w:rsidP="00D52CC5">
            <w:pPr>
              <w:adjustRightInd w:val="0"/>
              <w:snapToGrid w:val="0"/>
              <w:spacing w:beforeLines="50" w:before="156" w:line="360" w:lineRule="auto"/>
              <w:jc w:val="center"/>
              <w:rPr>
                <w:rFonts w:ascii="宋体" w:hAnsi="宋体"/>
                <w:sz w:val="20"/>
                <w:szCs w:val="18"/>
              </w:rPr>
            </w:pPr>
            <w:r>
              <w:rPr>
                <w:rFonts w:ascii="宋体" w:hAnsi="宋体" w:hint="eastAsia"/>
                <w:sz w:val="20"/>
                <w:szCs w:val="18"/>
              </w:rPr>
              <w:t>Intel 双核 2.0GHz 以上</w:t>
            </w:r>
          </w:p>
          <w:p w14:paraId="6A36188F" w14:textId="77777777" w:rsidR="009C1204" w:rsidRDefault="007E1868" w:rsidP="00D52CC5">
            <w:pPr>
              <w:adjustRightInd w:val="0"/>
              <w:snapToGrid w:val="0"/>
              <w:spacing w:beforeLines="50" w:before="156" w:line="360" w:lineRule="auto"/>
              <w:jc w:val="center"/>
              <w:rPr>
                <w:rFonts w:ascii="宋体" w:hAnsi="宋体"/>
                <w:sz w:val="20"/>
                <w:szCs w:val="18"/>
              </w:rPr>
            </w:pPr>
            <w:r>
              <w:rPr>
                <w:rFonts w:ascii="宋体" w:hAnsi="宋体" w:hint="eastAsia"/>
                <w:sz w:val="20"/>
                <w:szCs w:val="18"/>
              </w:rPr>
              <w:t>或者同等处理器</w:t>
            </w:r>
          </w:p>
        </w:tc>
        <w:tc>
          <w:tcPr>
            <w:tcW w:w="2759" w:type="dxa"/>
            <w:shd w:val="clear" w:color="auto" w:fill="auto"/>
            <w:vAlign w:val="center"/>
          </w:tcPr>
          <w:p w14:paraId="38591392" w14:textId="77777777" w:rsidR="009C1204" w:rsidRDefault="007E1868" w:rsidP="00D52CC5">
            <w:pPr>
              <w:adjustRightInd w:val="0"/>
              <w:snapToGrid w:val="0"/>
              <w:spacing w:beforeLines="50" w:before="156" w:line="360" w:lineRule="auto"/>
              <w:jc w:val="center"/>
              <w:rPr>
                <w:rFonts w:ascii="宋体" w:hAnsi="宋体"/>
                <w:sz w:val="20"/>
                <w:szCs w:val="18"/>
              </w:rPr>
            </w:pPr>
            <w:r>
              <w:rPr>
                <w:rFonts w:ascii="宋体" w:hAnsi="宋体" w:hint="eastAsia"/>
                <w:sz w:val="20"/>
                <w:szCs w:val="18"/>
              </w:rPr>
              <w:t>Intel酷睿i</w:t>
            </w:r>
            <w:r>
              <w:rPr>
                <w:rFonts w:ascii="宋体" w:hAnsi="宋体"/>
                <w:sz w:val="20"/>
                <w:szCs w:val="18"/>
              </w:rPr>
              <w:t>5</w:t>
            </w:r>
            <w:r>
              <w:rPr>
                <w:rFonts w:ascii="宋体" w:hAnsi="宋体" w:hint="eastAsia"/>
                <w:sz w:val="20"/>
                <w:szCs w:val="18"/>
              </w:rPr>
              <w:t xml:space="preserve"> 以上或者同等处理器</w:t>
            </w:r>
          </w:p>
        </w:tc>
      </w:tr>
      <w:tr w:rsidR="009C1204" w14:paraId="45B04BC0" w14:textId="77777777">
        <w:trPr>
          <w:trHeight w:val="355"/>
          <w:jc w:val="center"/>
        </w:trPr>
        <w:tc>
          <w:tcPr>
            <w:tcW w:w="1247" w:type="dxa"/>
            <w:vMerge/>
            <w:shd w:val="clear" w:color="auto" w:fill="auto"/>
            <w:vAlign w:val="center"/>
          </w:tcPr>
          <w:p w14:paraId="4AE0B79C" w14:textId="77777777" w:rsidR="009C1204" w:rsidRDefault="009C1204" w:rsidP="00D52CC5">
            <w:pPr>
              <w:adjustRightInd w:val="0"/>
              <w:snapToGrid w:val="0"/>
              <w:spacing w:beforeLines="50" w:before="156" w:line="360" w:lineRule="auto"/>
              <w:ind w:firstLine="360"/>
              <w:jc w:val="center"/>
              <w:rPr>
                <w:rFonts w:ascii="宋体" w:hAnsi="宋体"/>
                <w:sz w:val="20"/>
                <w:szCs w:val="18"/>
              </w:rPr>
            </w:pPr>
          </w:p>
        </w:tc>
        <w:tc>
          <w:tcPr>
            <w:tcW w:w="1407" w:type="dxa"/>
            <w:shd w:val="clear" w:color="auto" w:fill="auto"/>
            <w:vAlign w:val="center"/>
          </w:tcPr>
          <w:p w14:paraId="29F0C014" w14:textId="77777777" w:rsidR="009C1204" w:rsidRDefault="007E1868" w:rsidP="00D52CC5">
            <w:pPr>
              <w:adjustRightInd w:val="0"/>
              <w:snapToGrid w:val="0"/>
              <w:spacing w:beforeLines="50" w:before="156" w:line="360" w:lineRule="auto"/>
              <w:jc w:val="center"/>
              <w:rPr>
                <w:rFonts w:ascii="宋体" w:hAnsi="宋体"/>
                <w:sz w:val="20"/>
                <w:szCs w:val="18"/>
              </w:rPr>
            </w:pPr>
            <w:r>
              <w:rPr>
                <w:rFonts w:ascii="宋体" w:hAnsi="宋体" w:hint="eastAsia"/>
                <w:sz w:val="20"/>
                <w:szCs w:val="18"/>
              </w:rPr>
              <w:t>物理内存</w:t>
            </w:r>
          </w:p>
        </w:tc>
        <w:tc>
          <w:tcPr>
            <w:tcW w:w="2700" w:type="dxa"/>
            <w:shd w:val="clear" w:color="auto" w:fill="auto"/>
            <w:vAlign w:val="center"/>
          </w:tcPr>
          <w:p w14:paraId="14058208" w14:textId="77777777" w:rsidR="009C1204" w:rsidRDefault="007E1868" w:rsidP="00D52CC5">
            <w:pPr>
              <w:adjustRightInd w:val="0"/>
              <w:snapToGrid w:val="0"/>
              <w:spacing w:beforeLines="50" w:before="156" w:line="360" w:lineRule="auto"/>
              <w:jc w:val="center"/>
              <w:rPr>
                <w:rFonts w:ascii="宋体" w:hAnsi="宋体"/>
                <w:sz w:val="20"/>
                <w:szCs w:val="18"/>
              </w:rPr>
            </w:pPr>
            <w:r>
              <w:rPr>
                <w:rFonts w:ascii="宋体" w:hAnsi="宋体" w:hint="eastAsia"/>
                <w:sz w:val="20"/>
                <w:szCs w:val="18"/>
              </w:rPr>
              <w:t>4G内存</w:t>
            </w:r>
          </w:p>
        </w:tc>
        <w:tc>
          <w:tcPr>
            <w:tcW w:w="2759" w:type="dxa"/>
            <w:shd w:val="clear" w:color="auto" w:fill="auto"/>
            <w:vAlign w:val="center"/>
          </w:tcPr>
          <w:p w14:paraId="325A1A50" w14:textId="77777777" w:rsidR="009C1204" w:rsidRDefault="007E1868" w:rsidP="00D52CC5">
            <w:pPr>
              <w:adjustRightInd w:val="0"/>
              <w:snapToGrid w:val="0"/>
              <w:spacing w:beforeLines="50" w:before="156" w:line="360" w:lineRule="auto"/>
              <w:jc w:val="center"/>
              <w:rPr>
                <w:rFonts w:ascii="宋体" w:hAnsi="宋体"/>
                <w:sz w:val="20"/>
                <w:szCs w:val="18"/>
              </w:rPr>
            </w:pPr>
            <w:r>
              <w:rPr>
                <w:rFonts w:ascii="宋体" w:hAnsi="宋体" w:hint="eastAsia"/>
                <w:sz w:val="20"/>
                <w:szCs w:val="18"/>
              </w:rPr>
              <w:t>8G内存</w:t>
            </w:r>
          </w:p>
        </w:tc>
      </w:tr>
      <w:tr w:rsidR="009C1204" w14:paraId="26D4BC76" w14:textId="77777777">
        <w:trPr>
          <w:jc w:val="center"/>
        </w:trPr>
        <w:tc>
          <w:tcPr>
            <w:tcW w:w="1247" w:type="dxa"/>
            <w:vMerge/>
            <w:shd w:val="clear" w:color="auto" w:fill="auto"/>
            <w:vAlign w:val="center"/>
          </w:tcPr>
          <w:p w14:paraId="1756D2AE" w14:textId="77777777" w:rsidR="009C1204" w:rsidRDefault="009C1204" w:rsidP="00D52CC5">
            <w:pPr>
              <w:adjustRightInd w:val="0"/>
              <w:snapToGrid w:val="0"/>
              <w:spacing w:beforeLines="50" w:before="156" w:line="360" w:lineRule="auto"/>
              <w:ind w:firstLine="360"/>
              <w:jc w:val="center"/>
              <w:rPr>
                <w:rFonts w:ascii="宋体" w:hAnsi="宋体"/>
                <w:sz w:val="20"/>
                <w:szCs w:val="18"/>
              </w:rPr>
            </w:pPr>
          </w:p>
        </w:tc>
        <w:tc>
          <w:tcPr>
            <w:tcW w:w="1407" w:type="dxa"/>
            <w:shd w:val="clear" w:color="auto" w:fill="auto"/>
            <w:vAlign w:val="center"/>
          </w:tcPr>
          <w:p w14:paraId="78DD0D16" w14:textId="77777777" w:rsidR="009C1204" w:rsidRDefault="007E1868" w:rsidP="00D52CC5">
            <w:pPr>
              <w:adjustRightInd w:val="0"/>
              <w:snapToGrid w:val="0"/>
              <w:spacing w:beforeLines="50" w:before="156" w:line="360" w:lineRule="auto"/>
              <w:jc w:val="center"/>
              <w:rPr>
                <w:rFonts w:ascii="宋体" w:hAnsi="宋体"/>
                <w:sz w:val="20"/>
                <w:szCs w:val="18"/>
              </w:rPr>
            </w:pPr>
            <w:r>
              <w:rPr>
                <w:rFonts w:ascii="宋体" w:hAnsi="宋体" w:hint="eastAsia"/>
                <w:sz w:val="20"/>
                <w:szCs w:val="18"/>
              </w:rPr>
              <w:t>磁盘空间</w:t>
            </w:r>
          </w:p>
        </w:tc>
        <w:tc>
          <w:tcPr>
            <w:tcW w:w="5459" w:type="dxa"/>
            <w:gridSpan w:val="2"/>
            <w:shd w:val="clear" w:color="auto" w:fill="auto"/>
            <w:vAlign w:val="center"/>
          </w:tcPr>
          <w:p w14:paraId="534C07D1" w14:textId="77777777" w:rsidR="009C1204" w:rsidRDefault="007E1868" w:rsidP="00D52CC5">
            <w:pPr>
              <w:adjustRightInd w:val="0"/>
              <w:snapToGrid w:val="0"/>
              <w:spacing w:beforeLines="50" w:before="156" w:line="360" w:lineRule="auto"/>
              <w:jc w:val="center"/>
              <w:rPr>
                <w:rFonts w:ascii="宋体" w:hAnsi="宋体"/>
                <w:sz w:val="20"/>
                <w:szCs w:val="18"/>
              </w:rPr>
            </w:pPr>
            <w:r>
              <w:rPr>
                <w:rFonts w:ascii="宋体" w:hAnsi="宋体"/>
                <w:sz w:val="20"/>
                <w:szCs w:val="18"/>
              </w:rPr>
              <w:t>5</w:t>
            </w:r>
            <w:r>
              <w:rPr>
                <w:rFonts w:ascii="宋体" w:hAnsi="宋体" w:hint="eastAsia"/>
                <w:sz w:val="20"/>
                <w:szCs w:val="18"/>
              </w:rPr>
              <w:t>0G可用磁盘空间</w:t>
            </w:r>
          </w:p>
        </w:tc>
      </w:tr>
      <w:tr w:rsidR="009C1204" w14:paraId="0214F55A" w14:textId="77777777">
        <w:trPr>
          <w:jc w:val="center"/>
        </w:trPr>
        <w:tc>
          <w:tcPr>
            <w:tcW w:w="1247" w:type="dxa"/>
            <w:vMerge/>
            <w:shd w:val="clear" w:color="auto" w:fill="auto"/>
            <w:vAlign w:val="center"/>
          </w:tcPr>
          <w:p w14:paraId="4A4EC50C" w14:textId="77777777" w:rsidR="009C1204" w:rsidRDefault="009C1204" w:rsidP="00D52CC5">
            <w:pPr>
              <w:adjustRightInd w:val="0"/>
              <w:snapToGrid w:val="0"/>
              <w:spacing w:beforeLines="50" w:before="156" w:line="360" w:lineRule="auto"/>
              <w:ind w:firstLine="360"/>
              <w:jc w:val="center"/>
              <w:rPr>
                <w:rFonts w:ascii="宋体" w:hAnsi="宋体"/>
                <w:sz w:val="20"/>
                <w:szCs w:val="18"/>
              </w:rPr>
            </w:pPr>
          </w:p>
        </w:tc>
        <w:tc>
          <w:tcPr>
            <w:tcW w:w="1407" w:type="dxa"/>
            <w:shd w:val="clear" w:color="auto" w:fill="auto"/>
            <w:vAlign w:val="center"/>
          </w:tcPr>
          <w:p w14:paraId="4AEA3074" w14:textId="77777777" w:rsidR="009C1204" w:rsidRDefault="007E1868" w:rsidP="00D52CC5">
            <w:pPr>
              <w:adjustRightInd w:val="0"/>
              <w:snapToGrid w:val="0"/>
              <w:spacing w:beforeLines="50" w:before="156" w:line="360" w:lineRule="auto"/>
              <w:jc w:val="center"/>
              <w:rPr>
                <w:rFonts w:ascii="宋体" w:hAnsi="宋体"/>
                <w:sz w:val="20"/>
                <w:szCs w:val="18"/>
              </w:rPr>
            </w:pPr>
            <w:r>
              <w:rPr>
                <w:rFonts w:ascii="宋体" w:hAnsi="宋体" w:hint="eastAsia"/>
                <w:sz w:val="20"/>
                <w:szCs w:val="18"/>
              </w:rPr>
              <w:t>显卡</w:t>
            </w:r>
          </w:p>
        </w:tc>
        <w:tc>
          <w:tcPr>
            <w:tcW w:w="2700" w:type="dxa"/>
            <w:shd w:val="clear" w:color="auto" w:fill="auto"/>
            <w:vAlign w:val="center"/>
          </w:tcPr>
          <w:p w14:paraId="1551BCD7" w14:textId="77777777" w:rsidR="009C1204" w:rsidRDefault="007E1868" w:rsidP="00D52CC5">
            <w:pPr>
              <w:adjustRightInd w:val="0"/>
              <w:snapToGrid w:val="0"/>
              <w:spacing w:beforeLines="50" w:before="156" w:line="360" w:lineRule="auto"/>
              <w:jc w:val="center"/>
              <w:rPr>
                <w:rFonts w:ascii="宋体" w:hAnsi="宋体"/>
                <w:sz w:val="20"/>
                <w:szCs w:val="18"/>
              </w:rPr>
            </w:pPr>
            <w:r>
              <w:rPr>
                <w:rFonts w:ascii="宋体" w:hAnsi="宋体" w:hint="eastAsia"/>
                <w:sz w:val="20"/>
                <w:szCs w:val="18"/>
              </w:rPr>
              <w:t>2GB以上显存</w:t>
            </w:r>
          </w:p>
        </w:tc>
        <w:tc>
          <w:tcPr>
            <w:tcW w:w="2759" w:type="dxa"/>
            <w:shd w:val="clear" w:color="auto" w:fill="auto"/>
            <w:vAlign w:val="center"/>
          </w:tcPr>
          <w:p w14:paraId="7BC650C1" w14:textId="77777777" w:rsidR="009C1204" w:rsidRDefault="007E1868" w:rsidP="00D52CC5">
            <w:pPr>
              <w:adjustRightInd w:val="0"/>
              <w:snapToGrid w:val="0"/>
              <w:spacing w:beforeLines="50" w:before="156" w:line="360" w:lineRule="auto"/>
              <w:jc w:val="center"/>
              <w:rPr>
                <w:rFonts w:ascii="宋体" w:hAnsi="宋体"/>
                <w:sz w:val="20"/>
                <w:szCs w:val="18"/>
              </w:rPr>
            </w:pPr>
            <w:r>
              <w:rPr>
                <w:rFonts w:ascii="宋体" w:hAnsi="宋体" w:hint="eastAsia"/>
                <w:sz w:val="20"/>
                <w:szCs w:val="18"/>
              </w:rPr>
              <w:t>Nvidia GTX760系列以上或同等独立显卡</w:t>
            </w:r>
          </w:p>
        </w:tc>
      </w:tr>
      <w:tr w:rsidR="009C1204" w14:paraId="313A9F16" w14:textId="77777777">
        <w:trPr>
          <w:jc w:val="center"/>
        </w:trPr>
        <w:tc>
          <w:tcPr>
            <w:tcW w:w="1247" w:type="dxa"/>
            <w:vMerge/>
            <w:shd w:val="clear" w:color="auto" w:fill="auto"/>
            <w:vAlign w:val="center"/>
          </w:tcPr>
          <w:p w14:paraId="79152D46" w14:textId="77777777" w:rsidR="009C1204" w:rsidRDefault="009C1204" w:rsidP="00D52CC5">
            <w:pPr>
              <w:adjustRightInd w:val="0"/>
              <w:snapToGrid w:val="0"/>
              <w:spacing w:beforeLines="50" w:before="156" w:line="360" w:lineRule="auto"/>
              <w:ind w:firstLine="360"/>
              <w:jc w:val="center"/>
              <w:rPr>
                <w:rFonts w:ascii="宋体" w:hAnsi="宋体"/>
                <w:sz w:val="18"/>
                <w:szCs w:val="18"/>
              </w:rPr>
            </w:pPr>
          </w:p>
        </w:tc>
        <w:tc>
          <w:tcPr>
            <w:tcW w:w="1407" w:type="dxa"/>
            <w:shd w:val="clear" w:color="auto" w:fill="auto"/>
            <w:vAlign w:val="center"/>
          </w:tcPr>
          <w:p w14:paraId="3C76BD62" w14:textId="77777777" w:rsidR="009C1204" w:rsidRDefault="007E1868" w:rsidP="00D52CC5">
            <w:pPr>
              <w:adjustRightInd w:val="0"/>
              <w:snapToGrid w:val="0"/>
              <w:spacing w:beforeLines="50" w:before="156" w:line="360" w:lineRule="auto"/>
              <w:jc w:val="center"/>
              <w:rPr>
                <w:rFonts w:ascii="宋体" w:hAnsi="宋体"/>
                <w:sz w:val="20"/>
                <w:szCs w:val="18"/>
              </w:rPr>
            </w:pPr>
            <w:r>
              <w:rPr>
                <w:rFonts w:ascii="宋体" w:hAnsi="宋体"/>
                <w:sz w:val="20"/>
                <w:szCs w:val="18"/>
              </w:rPr>
              <w:t>屏幕分辨率</w:t>
            </w:r>
          </w:p>
        </w:tc>
        <w:tc>
          <w:tcPr>
            <w:tcW w:w="5459" w:type="dxa"/>
            <w:gridSpan w:val="2"/>
            <w:shd w:val="clear" w:color="auto" w:fill="auto"/>
            <w:vAlign w:val="center"/>
          </w:tcPr>
          <w:p w14:paraId="324C392F" w14:textId="77777777" w:rsidR="009C1204" w:rsidRDefault="007E1868" w:rsidP="00D52CC5">
            <w:pPr>
              <w:adjustRightInd w:val="0"/>
              <w:snapToGrid w:val="0"/>
              <w:spacing w:beforeLines="50" w:before="156" w:line="360" w:lineRule="auto"/>
              <w:jc w:val="center"/>
              <w:rPr>
                <w:rFonts w:ascii="宋体" w:hAnsi="宋体"/>
                <w:sz w:val="20"/>
                <w:szCs w:val="18"/>
              </w:rPr>
            </w:pPr>
            <w:r>
              <w:rPr>
                <w:rFonts w:ascii="宋体" w:hAnsi="宋体"/>
                <w:sz w:val="20"/>
                <w:szCs w:val="18"/>
              </w:rPr>
              <w:t>1</w:t>
            </w:r>
            <w:r>
              <w:rPr>
                <w:rFonts w:ascii="宋体" w:hAnsi="宋体" w:hint="eastAsia"/>
                <w:sz w:val="20"/>
                <w:szCs w:val="18"/>
              </w:rPr>
              <w:t>280</w:t>
            </w:r>
            <w:r>
              <w:rPr>
                <w:rFonts w:ascii="宋体" w:hAnsi="宋体"/>
                <w:sz w:val="20"/>
                <w:szCs w:val="18"/>
              </w:rPr>
              <w:t>×</w:t>
            </w:r>
            <w:r>
              <w:rPr>
                <w:rFonts w:ascii="宋体" w:hAnsi="宋体" w:hint="eastAsia"/>
                <w:sz w:val="20"/>
                <w:szCs w:val="18"/>
              </w:rPr>
              <w:t>960</w:t>
            </w:r>
            <w:r>
              <w:rPr>
                <w:rFonts w:ascii="宋体" w:hAnsi="宋体"/>
                <w:sz w:val="20"/>
                <w:szCs w:val="18"/>
              </w:rPr>
              <w:t>以上</w:t>
            </w:r>
            <w:r>
              <w:rPr>
                <w:rFonts w:ascii="宋体" w:hAnsi="宋体" w:hint="eastAsia"/>
                <w:sz w:val="20"/>
                <w:szCs w:val="18"/>
              </w:rPr>
              <w:t>物理分辨率</w:t>
            </w:r>
          </w:p>
        </w:tc>
      </w:tr>
      <w:tr w:rsidR="009C1204" w14:paraId="50B32932" w14:textId="77777777">
        <w:trPr>
          <w:jc w:val="center"/>
        </w:trPr>
        <w:tc>
          <w:tcPr>
            <w:tcW w:w="1247" w:type="dxa"/>
            <w:vMerge/>
            <w:shd w:val="clear" w:color="auto" w:fill="auto"/>
            <w:vAlign w:val="center"/>
          </w:tcPr>
          <w:p w14:paraId="30F5CEC2" w14:textId="77777777" w:rsidR="009C1204" w:rsidRDefault="009C1204" w:rsidP="00D52CC5">
            <w:pPr>
              <w:adjustRightInd w:val="0"/>
              <w:snapToGrid w:val="0"/>
              <w:spacing w:beforeLines="50" w:before="156" w:line="360" w:lineRule="auto"/>
              <w:ind w:firstLine="360"/>
              <w:jc w:val="center"/>
              <w:rPr>
                <w:rFonts w:ascii="宋体" w:hAnsi="宋体"/>
                <w:sz w:val="18"/>
                <w:szCs w:val="18"/>
              </w:rPr>
            </w:pPr>
          </w:p>
        </w:tc>
        <w:tc>
          <w:tcPr>
            <w:tcW w:w="1407" w:type="dxa"/>
            <w:shd w:val="clear" w:color="auto" w:fill="auto"/>
            <w:vAlign w:val="center"/>
          </w:tcPr>
          <w:p w14:paraId="6109B20E" w14:textId="77777777" w:rsidR="009C1204" w:rsidRDefault="007E1868" w:rsidP="00D52CC5">
            <w:pPr>
              <w:adjustRightInd w:val="0"/>
              <w:snapToGrid w:val="0"/>
              <w:spacing w:beforeLines="50" w:before="156" w:line="360" w:lineRule="auto"/>
              <w:jc w:val="center"/>
              <w:rPr>
                <w:rFonts w:ascii="宋体" w:hAnsi="宋体"/>
                <w:sz w:val="20"/>
                <w:szCs w:val="18"/>
              </w:rPr>
            </w:pPr>
            <w:r>
              <w:rPr>
                <w:rFonts w:ascii="宋体" w:hAnsi="宋体"/>
                <w:sz w:val="20"/>
                <w:szCs w:val="18"/>
              </w:rPr>
              <w:t>网络</w:t>
            </w:r>
          </w:p>
        </w:tc>
        <w:tc>
          <w:tcPr>
            <w:tcW w:w="5459" w:type="dxa"/>
            <w:gridSpan w:val="2"/>
            <w:shd w:val="clear" w:color="auto" w:fill="auto"/>
            <w:vAlign w:val="center"/>
          </w:tcPr>
          <w:p w14:paraId="4C00AB29" w14:textId="77777777" w:rsidR="009C1204" w:rsidRDefault="007E1868" w:rsidP="00D52CC5">
            <w:pPr>
              <w:adjustRightInd w:val="0"/>
              <w:snapToGrid w:val="0"/>
              <w:spacing w:beforeLines="50" w:before="156" w:line="360" w:lineRule="auto"/>
              <w:jc w:val="center"/>
              <w:rPr>
                <w:rFonts w:ascii="宋体" w:hAnsi="宋体"/>
                <w:sz w:val="20"/>
                <w:szCs w:val="18"/>
              </w:rPr>
            </w:pPr>
            <w:r>
              <w:rPr>
                <w:rFonts w:ascii="宋体" w:hAnsi="宋体"/>
                <w:sz w:val="20"/>
                <w:szCs w:val="18"/>
              </w:rPr>
              <w:t>具备互联网连接</w:t>
            </w:r>
            <w:r>
              <w:rPr>
                <w:rFonts w:ascii="宋体" w:hAnsi="宋体" w:hint="eastAsia"/>
                <w:sz w:val="20"/>
                <w:szCs w:val="18"/>
              </w:rPr>
              <w:t>，保证每台学生机平均带宽不少于2Mbps</w:t>
            </w:r>
          </w:p>
        </w:tc>
      </w:tr>
      <w:tr w:rsidR="009C1204" w14:paraId="3F26F0A4" w14:textId="77777777">
        <w:trPr>
          <w:jc w:val="center"/>
        </w:trPr>
        <w:tc>
          <w:tcPr>
            <w:tcW w:w="1247" w:type="dxa"/>
            <w:vMerge w:val="restart"/>
            <w:shd w:val="clear" w:color="auto" w:fill="auto"/>
            <w:vAlign w:val="center"/>
          </w:tcPr>
          <w:p w14:paraId="04405330" w14:textId="77777777" w:rsidR="009C1204" w:rsidRDefault="007E1868" w:rsidP="00D52CC5">
            <w:pPr>
              <w:adjustRightInd w:val="0"/>
              <w:snapToGrid w:val="0"/>
              <w:spacing w:beforeLines="50" w:before="156" w:line="360" w:lineRule="auto"/>
              <w:jc w:val="center"/>
              <w:rPr>
                <w:rFonts w:ascii="宋体" w:hAnsi="宋体"/>
                <w:sz w:val="20"/>
                <w:szCs w:val="18"/>
              </w:rPr>
            </w:pPr>
            <w:r>
              <w:rPr>
                <w:rFonts w:ascii="宋体" w:hAnsi="宋体"/>
                <w:sz w:val="20"/>
                <w:szCs w:val="18"/>
              </w:rPr>
              <w:lastRenderedPageBreak/>
              <w:t>软件需求</w:t>
            </w:r>
          </w:p>
        </w:tc>
        <w:tc>
          <w:tcPr>
            <w:tcW w:w="1407" w:type="dxa"/>
            <w:shd w:val="clear" w:color="auto" w:fill="auto"/>
            <w:vAlign w:val="center"/>
          </w:tcPr>
          <w:p w14:paraId="32C3FAC1" w14:textId="77777777" w:rsidR="009C1204" w:rsidRDefault="007E1868" w:rsidP="00D52CC5">
            <w:pPr>
              <w:adjustRightInd w:val="0"/>
              <w:snapToGrid w:val="0"/>
              <w:spacing w:beforeLines="50" w:before="156" w:line="360" w:lineRule="auto"/>
              <w:jc w:val="center"/>
              <w:rPr>
                <w:rFonts w:ascii="宋体" w:hAnsi="宋体"/>
                <w:sz w:val="20"/>
                <w:szCs w:val="18"/>
              </w:rPr>
            </w:pPr>
            <w:r>
              <w:rPr>
                <w:rFonts w:ascii="宋体" w:hAnsi="宋体"/>
                <w:sz w:val="20"/>
                <w:szCs w:val="18"/>
              </w:rPr>
              <w:t>操作系统</w:t>
            </w:r>
          </w:p>
        </w:tc>
        <w:tc>
          <w:tcPr>
            <w:tcW w:w="5459" w:type="dxa"/>
            <w:gridSpan w:val="2"/>
            <w:shd w:val="clear" w:color="auto" w:fill="auto"/>
            <w:vAlign w:val="center"/>
          </w:tcPr>
          <w:p w14:paraId="23779F4C" w14:textId="77777777" w:rsidR="009C1204" w:rsidRDefault="007E1868" w:rsidP="00D52CC5">
            <w:pPr>
              <w:adjustRightInd w:val="0"/>
              <w:snapToGrid w:val="0"/>
              <w:spacing w:beforeLines="50" w:before="156" w:line="360" w:lineRule="auto"/>
              <w:jc w:val="center"/>
              <w:rPr>
                <w:rFonts w:ascii="宋体" w:hAnsi="宋体"/>
                <w:sz w:val="20"/>
                <w:szCs w:val="18"/>
              </w:rPr>
            </w:pPr>
            <w:r>
              <w:rPr>
                <w:rFonts w:ascii="宋体" w:hAnsi="宋体"/>
                <w:sz w:val="20"/>
                <w:szCs w:val="18"/>
              </w:rPr>
              <w:t>Microsoft Win7</w:t>
            </w:r>
            <w:r>
              <w:rPr>
                <w:rFonts w:ascii="宋体" w:hAnsi="宋体" w:hint="eastAsia"/>
                <w:sz w:val="20"/>
                <w:szCs w:val="18"/>
              </w:rPr>
              <w:t>及以上</w:t>
            </w:r>
            <w:r>
              <w:rPr>
                <w:rFonts w:ascii="宋体" w:hAnsi="宋体"/>
                <w:sz w:val="20"/>
                <w:szCs w:val="18"/>
              </w:rPr>
              <w:t>各版本操作系统</w:t>
            </w:r>
          </w:p>
        </w:tc>
      </w:tr>
      <w:tr w:rsidR="009C1204" w14:paraId="79A86EB9" w14:textId="77777777">
        <w:trPr>
          <w:trHeight w:val="301"/>
          <w:jc w:val="center"/>
        </w:trPr>
        <w:tc>
          <w:tcPr>
            <w:tcW w:w="1247" w:type="dxa"/>
            <w:vMerge/>
            <w:shd w:val="clear" w:color="auto" w:fill="auto"/>
            <w:vAlign w:val="center"/>
          </w:tcPr>
          <w:p w14:paraId="53EA88BC" w14:textId="77777777" w:rsidR="009C1204" w:rsidRDefault="009C1204" w:rsidP="00D52CC5">
            <w:pPr>
              <w:adjustRightInd w:val="0"/>
              <w:snapToGrid w:val="0"/>
              <w:spacing w:beforeLines="50" w:before="156" w:line="360" w:lineRule="auto"/>
              <w:ind w:firstLine="360"/>
              <w:jc w:val="center"/>
              <w:rPr>
                <w:rFonts w:ascii="宋体" w:hAnsi="宋体"/>
                <w:sz w:val="20"/>
                <w:szCs w:val="18"/>
              </w:rPr>
            </w:pPr>
          </w:p>
        </w:tc>
        <w:tc>
          <w:tcPr>
            <w:tcW w:w="1407" w:type="dxa"/>
            <w:shd w:val="clear" w:color="auto" w:fill="auto"/>
            <w:vAlign w:val="center"/>
          </w:tcPr>
          <w:p w14:paraId="678C873C" w14:textId="77777777" w:rsidR="009C1204" w:rsidRDefault="007E1868" w:rsidP="00D52CC5">
            <w:pPr>
              <w:adjustRightInd w:val="0"/>
              <w:snapToGrid w:val="0"/>
              <w:spacing w:beforeLines="50" w:before="156" w:line="360" w:lineRule="auto"/>
              <w:jc w:val="center"/>
              <w:rPr>
                <w:rFonts w:ascii="宋体" w:hAnsi="宋体"/>
                <w:sz w:val="20"/>
                <w:szCs w:val="18"/>
              </w:rPr>
            </w:pPr>
            <w:r>
              <w:rPr>
                <w:rFonts w:ascii="宋体" w:hAnsi="宋体"/>
                <w:sz w:val="20"/>
                <w:szCs w:val="18"/>
              </w:rPr>
              <w:t>浏览器</w:t>
            </w:r>
          </w:p>
        </w:tc>
        <w:tc>
          <w:tcPr>
            <w:tcW w:w="5459" w:type="dxa"/>
            <w:gridSpan w:val="2"/>
            <w:shd w:val="clear" w:color="auto" w:fill="auto"/>
            <w:vAlign w:val="center"/>
          </w:tcPr>
          <w:p w14:paraId="152CFB11" w14:textId="77777777" w:rsidR="009C1204" w:rsidRDefault="007E1868" w:rsidP="00D52CC5">
            <w:pPr>
              <w:adjustRightInd w:val="0"/>
              <w:snapToGrid w:val="0"/>
              <w:spacing w:beforeLines="50" w:before="156" w:line="360" w:lineRule="auto"/>
              <w:jc w:val="center"/>
              <w:rPr>
                <w:rFonts w:ascii="宋体" w:hAnsi="宋体"/>
                <w:sz w:val="20"/>
                <w:szCs w:val="18"/>
              </w:rPr>
            </w:pPr>
            <w:r>
              <w:rPr>
                <w:rFonts w:ascii="宋体" w:hAnsi="宋体" w:hint="eastAsia"/>
                <w:sz w:val="20"/>
                <w:szCs w:val="18"/>
              </w:rPr>
              <w:t>Chrome 浏览器 (Ver</w:t>
            </w:r>
            <w:r>
              <w:rPr>
                <w:rFonts w:ascii="宋体" w:hAnsi="宋体"/>
                <w:sz w:val="20"/>
                <w:szCs w:val="18"/>
              </w:rPr>
              <w:t>8</w:t>
            </w:r>
            <w:r>
              <w:rPr>
                <w:rFonts w:ascii="宋体" w:hAnsi="宋体" w:hint="eastAsia"/>
                <w:sz w:val="20"/>
                <w:szCs w:val="18"/>
              </w:rPr>
              <w:t>0以上版本)</w:t>
            </w:r>
          </w:p>
        </w:tc>
      </w:tr>
      <w:tr w:rsidR="009C1204" w14:paraId="17C75C77" w14:textId="77777777">
        <w:trPr>
          <w:jc w:val="center"/>
        </w:trPr>
        <w:tc>
          <w:tcPr>
            <w:tcW w:w="1247" w:type="dxa"/>
            <w:vMerge/>
            <w:shd w:val="clear" w:color="auto" w:fill="auto"/>
            <w:vAlign w:val="center"/>
          </w:tcPr>
          <w:p w14:paraId="4DACAE36" w14:textId="77777777" w:rsidR="009C1204" w:rsidRDefault="009C1204" w:rsidP="00D52CC5">
            <w:pPr>
              <w:adjustRightInd w:val="0"/>
              <w:snapToGrid w:val="0"/>
              <w:spacing w:beforeLines="50" w:before="156" w:line="360" w:lineRule="auto"/>
              <w:ind w:firstLine="360"/>
              <w:jc w:val="center"/>
              <w:rPr>
                <w:rFonts w:ascii="宋体" w:hAnsi="宋体"/>
                <w:sz w:val="20"/>
                <w:szCs w:val="18"/>
              </w:rPr>
            </w:pPr>
          </w:p>
        </w:tc>
        <w:tc>
          <w:tcPr>
            <w:tcW w:w="1407" w:type="dxa"/>
            <w:shd w:val="clear" w:color="auto" w:fill="auto"/>
            <w:vAlign w:val="center"/>
          </w:tcPr>
          <w:p w14:paraId="74A422F5" w14:textId="77777777" w:rsidR="009C1204" w:rsidRDefault="007E1868" w:rsidP="00D52CC5">
            <w:pPr>
              <w:adjustRightInd w:val="0"/>
              <w:snapToGrid w:val="0"/>
              <w:spacing w:beforeLines="50" w:before="156" w:line="360" w:lineRule="auto"/>
              <w:jc w:val="center"/>
              <w:rPr>
                <w:rFonts w:ascii="宋体" w:hAnsi="宋体"/>
                <w:sz w:val="20"/>
                <w:szCs w:val="18"/>
              </w:rPr>
            </w:pPr>
            <w:r>
              <w:rPr>
                <w:rFonts w:ascii="宋体" w:hAnsi="宋体"/>
                <w:sz w:val="20"/>
                <w:szCs w:val="18"/>
              </w:rPr>
              <w:t>应用软件</w:t>
            </w:r>
          </w:p>
        </w:tc>
        <w:tc>
          <w:tcPr>
            <w:tcW w:w="5459" w:type="dxa"/>
            <w:gridSpan w:val="2"/>
            <w:shd w:val="clear" w:color="auto" w:fill="auto"/>
            <w:vAlign w:val="center"/>
          </w:tcPr>
          <w:p w14:paraId="57DE0CEF" w14:textId="77777777" w:rsidR="009C1204" w:rsidRDefault="007E1868" w:rsidP="00D52CC5">
            <w:pPr>
              <w:adjustRightInd w:val="0"/>
              <w:snapToGrid w:val="0"/>
              <w:spacing w:beforeLines="50" w:before="156" w:line="360" w:lineRule="auto"/>
              <w:jc w:val="center"/>
              <w:rPr>
                <w:rFonts w:ascii="宋体" w:hAnsi="宋体"/>
                <w:sz w:val="20"/>
                <w:szCs w:val="18"/>
              </w:rPr>
            </w:pPr>
            <w:r>
              <w:rPr>
                <w:rFonts w:ascii="宋体" w:hAnsi="宋体"/>
                <w:sz w:val="20"/>
                <w:szCs w:val="18"/>
              </w:rPr>
              <w:t>Microsoft Office</w:t>
            </w:r>
            <w:r>
              <w:rPr>
                <w:rFonts w:ascii="宋体" w:hAnsi="宋体" w:hint="eastAsia"/>
                <w:sz w:val="20"/>
                <w:szCs w:val="18"/>
              </w:rPr>
              <w:t xml:space="preserve"> 2007以上版本</w:t>
            </w:r>
            <w:r>
              <w:rPr>
                <w:rFonts w:ascii="宋体" w:hAnsi="宋体"/>
                <w:sz w:val="20"/>
                <w:szCs w:val="18"/>
              </w:rPr>
              <w:t>办公软件</w:t>
            </w:r>
          </w:p>
          <w:p w14:paraId="7CA31772" w14:textId="77777777" w:rsidR="009C1204" w:rsidRDefault="007E1868" w:rsidP="00D52CC5">
            <w:pPr>
              <w:adjustRightInd w:val="0"/>
              <w:snapToGrid w:val="0"/>
              <w:spacing w:beforeLines="50" w:before="156" w:line="360" w:lineRule="auto"/>
              <w:jc w:val="center"/>
              <w:rPr>
                <w:rFonts w:ascii="宋体" w:hAnsi="宋体"/>
                <w:sz w:val="20"/>
                <w:szCs w:val="18"/>
              </w:rPr>
            </w:pPr>
            <w:r>
              <w:rPr>
                <w:rFonts w:ascii="宋体" w:hAnsi="宋体" w:hint="eastAsia"/>
                <w:sz w:val="20"/>
                <w:szCs w:val="18"/>
              </w:rPr>
              <w:t>Adobe Reader X 以上版本的PDF阅读器</w:t>
            </w:r>
          </w:p>
        </w:tc>
      </w:tr>
    </w:tbl>
    <w:p w14:paraId="5632F202" w14:textId="77777777" w:rsidR="009C1204" w:rsidRDefault="007E1868">
      <w:pPr>
        <w:pStyle w:val="2"/>
        <w:tabs>
          <w:tab w:val="left" w:pos="2595"/>
        </w:tabs>
        <w:adjustRightInd w:val="0"/>
        <w:snapToGrid w:val="0"/>
        <w:spacing w:before="50" w:after="0" w:line="360" w:lineRule="auto"/>
        <w:rPr>
          <w:rFonts w:ascii="宋体" w:eastAsia="宋体" w:hAnsi="宋体"/>
          <w:sz w:val="28"/>
        </w:rPr>
      </w:pPr>
      <w:bookmarkStart w:id="19" w:name="_Toc72922972"/>
      <w:r>
        <w:rPr>
          <w:rFonts w:ascii="宋体" w:eastAsia="宋体" w:hAnsi="宋体" w:hint="eastAsia"/>
          <w:sz w:val="28"/>
        </w:rPr>
        <w:t>4.赛场管理</w:t>
      </w:r>
      <w:bookmarkEnd w:id="19"/>
    </w:p>
    <w:p w14:paraId="7B7B1A14" w14:textId="77777777" w:rsidR="009C1204" w:rsidRDefault="007E1868" w:rsidP="00D52CC5">
      <w:pPr>
        <w:adjustRightInd w:val="0"/>
        <w:snapToGrid w:val="0"/>
        <w:spacing w:beforeLines="50" w:before="156" w:line="360" w:lineRule="auto"/>
        <w:ind w:firstLineChars="200" w:firstLine="560"/>
        <w:rPr>
          <w:rFonts w:ascii="宋体" w:hAnsi="宋体" w:cs="Arial"/>
          <w:sz w:val="28"/>
        </w:rPr>
      </w:pPr>
      <w:r>
        <w:rPr>
          <w:rFonts w:ascii="宋体" w:hAnsi="宋体" w:cs="Arial" w:hint="eastAsia"/>
          <w:sz w:val="28"/>
        </w:rPr>
        <w:t>各赛场按照上述软硬件要求，独立设置比赛赛场，赛场可由多个机房组成，并配备监考人员。</w:t>
      </w:r>
    </w:p>
    <w:p w14:paraId="3CA46BEC" w14:textId="77777777" w:rsidR="009C1204" w:rsidRDefault="007E1868" w:rsidP="00D52CC5">
      <w:pPr>
        <w:adjustRightInd w:val="0"/>
        <w:snapToGrid w:val="0"/>
        <w:spacing w:beforeLines="50" w:before="156" w:line="360" w:lineRule="auto"/>
        <w:ind w:firstLineChars="200" w:firstLine="560"/>
        <w:rPr>
          <w:rFonts w:ascii="宋体" w:hAnsi="宋体" w:cs="Arial"/>
          <w:sz w:val="28"/>
        </w:rPr>
      </w:pPr>
      <w:r>
        <w:rPr>
          <w:rFonts w:ascii="宋体" w:hAnsi="宋体" w:cs="Arial" w:hint="eastAsia"/>
          <w:sz w:val="28"/>
        </w:rPr>
        <w:t>监考人员由参赛院校推荐，经组委会确认产生。监考人员应秉承公平公正的原则落实取景规范，不得与参赛选手交流。</w:t>
      </w:r>
    </w:p>
    <w:p w14:paraId="0ACD23EA" w14:textId="77777777" w:rsidR="009C1204" w:rsidRDefault="007E1868" w:rsidP="00D52CC5">
      <w:pPr>
        <w:adjustRightInd w:val="0"/>
        <w:snapToGrid w:val="0"/>
        <w:spacing w:beforeLines="50" w:before="156" w:line="360" w:lineRule="auto"/>
        <w:ind w:firstLineChars="200" w:firstLine="560"/>
        <w:rPr>
          <w:rFonts w:ascii="宋体" w:hAnsi="宋体" w:cs="Arial"/>
          <w:sz w:val="28"/>
        </w:rPr>
      </w:pPr>
      <w:r>
        <w:rPr>
          <w:rFonts w:ascii="宋体" w:hAnsi="宋体" w:cs="Arial" w:hint="eastAsia"/>
          <w:sz w:val="28"/>
        </w:rPr>
        <w:t>每个机房须按照不低于每15名考生1台监考设备的比例，配备监考人员。</w:t>
      </w:r>
    </w:p>
    <w:p w14:paraId="7AE7800D" w14:textId="77777777" w:rsidR="009C1204" w:rsidRDefault="007E1868" w:rsidP="00D52CC5">
      <w:pPr>
        <w:adjustRightInd w:val="0"/>
        <w:snapToGrid w:val="0"/>
        <w:spacing w:beforeLines="50" w:before="156" w:line="360" w:lineRule="auto"/>
        <w:ind w:firstLineChars="200" w:firstLine="560"/>
        <w:rPr>
          <w:rFonts w:ascii="宋体" w:hAnsi="宋体" w:cs="Arial"/>
          <w:sz w:val="28"/>
        </w:rPr>
      </w:pPr>
      <w:r>
        <w:rPr>
          <w:rFonts w:ascii="宋体" w:hAnsi="宋体" w:cs="Arial" w:hint="eastAsia"/>
          <w:sz w:val="28"/>
        </w:rPr>
        <w:t>每个分赛场须指派一名分赛场总负责人，所有监考人员须按照《赛场管理》及《选手须知》要求，客观公正地进行赛场管理。对于任何违纪违规行为，应及时汇报分赛场总负责人，由总负责人在2小时之内向赛事组委会汇报。</w:t>
      </w:r>
    </w:p>
    <w:p w14:paraId="1E286DD5" w14:textId="77777777" w:rsidR="009C1204" w:rsidRDefault="007E1868" w:rsidP="00D52CC5">
      <w:pPr>
        <w:adjustRightInd w:val="0"/>
        <w:snapToGrid w:val="0"/>
        <w:spacing w:beforeLines="50" w:before="156" w:line="360" w:lineRule="auto"/>
        <w:ind w:firstLineChars="200" w:firstLine="560"/>
        <w:rPr>
          <w:rFonts w:ascii="宋体" w:hAnsi="宋体" w:cs="Arial"/>
          <w:sz w:val="28"/>
        </w:rPr>
      </w:pPr>
      <w:r>
        <w:rPr>
          <w:rFonts w:ascii="宋体" w:hAnsi="宋体" w:cs="Arial" w:hint="eastAsia"/>
          <w:sz w:val="28"/>
        </w:rPr>
        <w:t>大赛组委会同时通过直播形式对预选赛考场进行督导，一经发现作弊等违规行为，当即取消涉事选手本届参赛资格，成绩作废，并作禁赛两年处理。</w:t>
      </w:r>
    </w:p>
    <w:p w14:paraId="100A48A4" w14:textId="77777777" w:rsidR="009C1204" w:rsidRDefault="007E1868">
      <w:pPr>
        <w:pStyle w:val="1"/>
        <w:adjustRightInd w:val="0"/>
        <w:snapToGrid w:val="0"/>
        <w:spacing w:before="50" w:after="0" w:line="360" w:lineRule="auto"/>
        <w:rPr>
          <w:rFonts w:ascii="宋体" w:hAnsi="宋体"/>
          <w:sz w:val="32"/>
        </w:rPr>
      </w:pPr>
      <w:bookmarkStart w:id="20" w:name="_Toc72922973"/>
      <w:r>
        <w:rPr>
          <w:rFonts w:ascii="宋体" w:hAnsi="宋体"/>
          <w:sz w:val="32"/>
        </w:rPr>
        <w:t>竞赛成绩与</w:t>
      </w:r>
      <w:r>
        <w:rPr>
          <w:rFonts w:ascii="宋体" w:hAnsi="宋体" w:hint="eastAsia"/>
          <w:sz w:val="32"/>
        </w:rPr>
        <w:t>评奖</w:t>
      </w:r>
      <w:bookmarkEnd w:id="20"/>
    </w:p>
    <w:p w14:paraId="75918142" w14:textId="77777777" w:rsidR="009C1204" w:rsidRDefault="007E1868">
      <w:pPr>
        <w:pStyle w:val="2"/>
        <w:tabs>
          <w:tab w:val="left" w:pos="2595"/>
        </w:tabs>
        <w:adjustRightInd w:val="0"/>
        <w:snapToGrid w:val="0"/>
        <w:spacing w:before="50" w:after="0" w:line="360" w:lineRule="auto"/>
        <w:rPr>
          <w:rFonts w:ascii="宋体" w:eastAsia="宋体" w:hAnsi="宋体"/>
          <w:sz w:val="28"/>
        </w:rPr>
      </w:pPr>
      <w:bookmarkStart w:id="21" w:name="_Toc72922974"/>
      <w:r>
        <w:rPr>
          <w:rFonts w:ascii="宋体" w:eastAsia="宋体" w:hAnsi="宋体" w:hint="eastAsia"/>
          <w:sz w:val="28"/>
        </w:rPr>
        <w:t>1.</w:t>
      </w:r>
      <w:r>
        <w:rPr>
          <w:rFonts w:ascii="宋体" w:eastAsia="宋体" w:hAnsi="宋体"/>
          <w:sz w:val="28"/>
        </w:rPr>
        <w:t>评分标准</w:t>
      </w:r>
      <w:bookmarkEnd w:id="21"/>
    </w:p>
    <w:p w14:paraId="6A18BE54" w14:textId="77777777" w:rsidR="009C1204" w:rsidRDefault="007E1868">
      <w:pPr>
        <w:pStyle w:val="21"/>
        <w:adjustRightInd w:val="0"/>
        <w:spacing w:before="156" w:afterLines="0"/>
        <w:ind w:firstLine="560"/>
        <w:rPr>
          <w:rFonts w:ascii="宋体" w:eastAsia="宋体" w:hAnsi="宋体"/>
          <w:sz w:val="28"/>
        </w:rPr>
      </w:pPr>
      <w:r>
        <w:rPr>
          <w:rFonts w:ascii="宋体" w:eastAsia="宋体" w:hAnsi="宋体" w:hint="eastAsia"/>
          <w:sz w:val="28"/>
        </w:rPr>
        <w:t>竞赛评分以中国商务出版社出版的《外贸跟单理论与实务》（外贸跟单部分）、电子工业出版社《跨境电商多平台运营》（跨境电商部分）的标准答案为准绳，以操作的娴熟性、阐述的准确性、成果的正</w:t>
      </w:r>
      <w:r>
        <w:rPr>
          <w:rFonts w:ascii="宋体" w:eastAsia="宋体" w:hAnsi="宋体" w:hint="eastAsia"/>
          <w:sz w:val="28"/>
        </w:rPr>
        <w:lastRenderedPageBreak/>
        <w:t>确性为主要标准。</w:t>
      </w:r>
    </w:p>
    <w:p w14:paraId="524A985F" w14:textId="77777777" w:rsidR="009C1204" w:rsidRDefault="007E1868">
      <w:pPr>
        <w:pStyle w:val="21"/>
        <w:adjustRightInd w:val="0"/>
        <w:spacing w:before="156" w:afterLines="0"/>
        <w:ind w:firstLine="560"/>
        <w:rPr>
          <w:rFonts w:ascii="宋体" w:eastAsia="宋体" w:hAnsi="宋体"/>
          <w:sz w:val="28"/>
        </w:rPr>
      </w:pPr>
      <w:r>
        <w:rPr>
          <w:rFonts w:ascii="宋体" w:eastAsia="宋体" w:hAnsi="宋体" w:hint="eastAsia"/>
          <w:sz w:val="28"/>
        </w:rPr>
        <w:t>理论知识部分和实务操作部分的均由计算机自动根据标准答案自动进行评分。</w:t>
      </w:r>
    </w:p>
    <w:p w14:paraId="12C45805" w14:textId="77777777" w:rsidR="009C1204" w:rsidRDefault="007E1868">
      <w:pPr>
        <w:pStyle w:val="2"/>
        <w:tabs>
          <w:tab w:val="left" w:pos="2595"/>
        </w:tabs>
        <w:adjustRightInd w:val="0"/>
        <w:snapToGrid w:val="0"/>
        <w:spacing w:before="50" w:after="0" w:line="360" w:lineRule="auto"/>
        <w:rPr>
          <w:rFonts w:ascii="宋体" w:eastAsia="宋体" w:hAnsi="宋体"/>
          <w:sz w:val="28"/>
        </w:rPr>
      </w:pPr>
      <w:bookmarkStart w:id="22" w:name="_Toc72922975"/>
      <w:r>
        <w:rPr>
          <w:rFonts w:ascii="宋体" w:eastAsia="宋体" w:hAnsi="宋体" w:hint="eastAsia"/>
          <w:sz w:val="28"/>
        </w:rPr>
        <w:t>2.比赛成绩</w:t>
      </w:r>
      <w:bookmarkEnd w:id="22"/>
    </w:p>
    <w:p w14:paraId="117173B0" w14:textId="77777777" w:rsidR="009C1204" w:rsidRDefault="007E1868">
      <w:pPr>
        <w:pStyle w:val="21"/>
        <w:adjustRightInd w:val="0"/>
        <w:spacing w:before="156" w:afterLines="0"/>
        <w:ind w:firstLine="560"/>
        <w:rPr>
          <w:rFonts w:ascii="宋体" w:eastAsia="宋体" w:hAnsi="宋体" w:cs="Arial"/>
          <w:sz w:val="28"/>
        </w:rPr>
      </w:pPr>
      <w:r>
        <w:rPr>
          <w:rFonts w:ascii="宋体" w:eastAsia="宋体" w:hAnsi="宋体" w:cs="Arial" w:hint="eastAsia"/>
          <w:sz w:val="28"/>
        </w:rPr>
        <w:t>本次线上赛成绩将在比赛结束</w:t>
      </w:r>
      <w:r w:rsidR="005E061E">
        <w:rPr>
          <w:rFonts w:ascii="宋体" w:eastAsia="宋体" w:hAnsi="宋体" w:cs="Arial" w:hint="eastAsia"/>
          <w:sz w:val="28"/>
        </w:rPr>
        <w:t>后</w:t>
      </w:r>
      <w:r>
        <w:rPr>
          <w:rFonts w:ascii="宋体" w:eastAsia="宋体" w:hAnsi="宋体" w:cs="Arial"/>
          <w:sz w:val="28"/>
        </w:rPr>
        <w:t>5</w:t>
      </w:r>
      <w:r w:rsidR="005E061E">
        <w:rPr>
          <w:rFonts w:ascii="宋体" w:eastAsia="宋体" w:hAnsi="宋体" w:cs="Arial" w:hint="eastAsia"/>
          <w:sz w:val="28"/>
        </w:rPr>
        <w:t>个工作日内</w:t>
      </w:r>
      <w:r>
        <w:rPr>
          <w:rFonts w:ascii="宋体" w:eastAsia="宋体" w:hAnsi="宋体" w:cs="Arial" w:hint="eastAsia"/>
          <w:sz w:val="28"/>
        </w:rPr>
        <w:t>，通过官方网站发布。参赛院校（系）领队教师，可以通过报名账号，查询参赛选手成绩。</w:t>
      </w:r>
    </w:p>
    <w:p w14:paraId="486FDF6F" w14:textId="77777777" w:rsidR="009C1204" w:rsidRDefault="007E1868">
      <w:pPr>
        <w:pStyle w:val="21"/>
        <w:adjustRightInd w:val="0"/>
        <w:spacing w:before="156" w:afterLines="0"/>
        <w:ind w:firstLine="560"/>
        <w:rPr>
          <w:rFonts w:ascii="宋体" w:eastAsia="宋体" w:hAnsi="宋体" w:cs="Arial"/>
          <w:sz w:val="28"/>
        </w:rPr>
      </w:pPr>
      <w:r>
        <w:rPr>
          <w:rFonts w:ascii="宋体" w:eastAsia="宋体" w:hAnsi="宋体" w:cs="Arial" w:hint="eastAsia"/>
          <w:sz w:val="28"/>
        </w:rPr>
        <w:t>所有参赛成绩，将会通过远恒</w:t>
      </w:r>
      <w:r w:rsidR="00A10712">
        <w:rPr>
          <w:rFonts w:ascii="宋体" w:eastAsia="宋体" w:hAnsi="宋体" w:cs="Arial" w:hint="eastAsia"/>
          <w:sz w:val="28"/>
        </w:rPr>
        <w:t>云</w:t>
      </w:r>
      <w:r>
        <w:rPr>
          <w:rFonts w:ascii="宋体" w:eastAsia="宋体" w:hAnsi="宋体" w:cs="Arial" w:hint="eastAsia"/>
          <w:sz w:val="28"/>
        </w:rPr>
        <w:t>数据分析平台生成院校（系）、个人成绩报告。成绩报告将会在官网公布，各校领队教师可以通过官网账号下载成绩分析报告。</w:t>
      </w:r>
    </w:p>
    <w:p w14:paraId="06DB7D85" w14:textId="77777777" w:rsidR="009C1204" w:rsidRDefault="007E1868">
      <w:pPr>
        <w:pStyle w:val="21"/>
        <w:adjustRightInd w:val="0"/>
        <w:spacing w:before="156" w:afterLines="0"/>
        <w:ind w:firstLine="560"/>
        <w:rPr>
          <w:rFonts w:ascii="宋体" w:eastAsia="宋体" w:hAnsi="宋体" w:cs="Arial"/>
          <w:sz w:val="28"/>
        </w:rPr>
      </w:pPr>
      <w:r>
        <w:rPr>
          <w:rFonts w:ascii="宋体" w:eastAsia="宋体" w:hAnsi="宋体" w:cs="Arial" w:hint="eastAsia"/>
          <w:sz w:val="28"/>
        </w:rPr>
        <w:t>比赛成绩分析总体报告将会转交主办方（教育学会、教指委、行指委）及相关机构，作为职业能力分析、评估及科研之用。</w:t>
      </w:r>
    </w:p>
    <w:p w14:paraId="2D6B02C7" w14:textId="77777777" w:rsidR="009C1204" w:rsidRDefault="007E1868">
      <w:pPr>
        <w:pStyle w:val="2"/>
        <w:tabs>
          <w:tab w:val="left" w:pos="2595"/>
        </w:tabs>
        <w:adjustRightInd w:val="0"/>
        <w:snapToGrid w:val="0"/>
        <w:spacing w:before="50" w:after="0" w:line="360" w:lineRule="auto"/>
        <w:rPr>
          <w:rFonts w:ascii="宋体" w:eastAsia="宋体" w:hAnsi="宋体"/>
          <w:sz w:val="28"/>
          <w:highlight w:val="yellow"/>
        </w:rPr>
      </w:pPr>
      <w:bookmarkStart w:id="23" w:name="_Toc72922976"/>
      <w:r>
        <w:rPr>
          <w:rFonts w:ascii="宋体" w:eastAsia="宋体" w:hAnsi="宋体" w:hint="eastAsia"/>
          <w:sz w:val="28"/>
        </w:rPr>
        <w:t>3.</w:t>
      </w:r>
      <w:r w:rsidRPr="005D4106">
        <w:rPr>
          <w:rFonts w:ascii="宋体" w:eastAsia="宋体" w:hAnsi="宋体"/>
          <w:sz w:val="28"/>
        </w:rPr>
        <w:t>奖项设置</w:t>
      </w:r>
      <w:bookmarkEnd w:id="23"/>
    </w:p>
    <w:p w14:paraId="7D564D41" w14:textId="77777777" w:rsidR="009C1204" w:rsidRDefault="007E1868">
      <w:pPr>
        <w:pStyle w:val="a0"/>
        <w:adjustRightInd w:val="0"/>
        <w:spacing w:before="156" w:afterLines="0"/>
        <w:ind w:firstLine="560"/>
        <w:rPr>
          <w:rFonts w:ascii="宋体" w:eastAsia="宋体" w:hAnsi="宋体"/>
          <w:sz w:val="28"/>
        </w:rPr>
      </w:pPr>
      <w:r>
        <w:rPr>
          <w:rFonts w:ascii="宋体" w:eastAsia="宋体" w:hAnsi="宋体" w:hint="eastAsia"/>
          <w:sz w:val="28"/>
        </w:rPr>
        <w:t>预选赛：</w:t>
      </w:r>
    </w:p>
    <w:p w14:paraId="72DEA2F5" w14:textId="77777777" w:rsidR="009C1204" w:rsidRDefault="001A6005">
      <w:pPr>
        <w:pStyle w:val="21"/>
        <w:adjustRightInd w:val="0"/>
        <w:spacing w:before="156" w:afterLines="0"/>
        <w:ind w:firstLine="560"/>
        <w:rPr>
          <w:rFonts w:ascii="宋体" w:eastAsia="宋体" w:hAnsi="宋体" w:cs="Arial"/>
          <w:sz w:val="28"/>
        </w:rPr>
      </w:pPr>
      <w:r w:rsidRPr="00780196">
        <w:rPr>
          <w:rFonts w:ascii="宋体" w:eastAsia="宋体" w:hAnsi="宋体" w:cs="Arial" w:hint="eastAsia"/>
          <w:sz w:val="28"/>
        </w:rPr>
        <w:t>预选赛成绩合格选手可参加大赛决赛。</w:t>
      </w:r>
    </w:p>
    <w:p w14:paraId="621E8404" w14:textId="77777777" w:rsidR="001A6005" w:rsidRDefault="00A10712">
      <w:pPr>
        <w:pStyle w:val="21"/>
        <w:adjustRightInd w:val="0"/>
        <w:spacing w:before="156" w:afterLines="0"/>
        <w:ind w:firstLine="560"/>
        <w:rPr>
          <w:rFonts w:asciiTheme="minorEastAsia" w:eastAsiaTheme="minorEastAsia" w:hAnsiTheme="minorEastAsia" w:cs="仿宋_GB2312"/>
          <w:sz w:val="28"/>
          <w:szCs w:val="28"/>
        </w:rPr>
      </w:pPr>
      <w:r w:rsidRPr="00A10712">
        <w:rPr>
          <w:rFonts w:asciiTheme="minorEastAsia" w:eastAsiaTheme="minorEastAsia" w:hAnsiTheme="minorEastAsia" w:cs="Arial" w:hint="eastAsia"/>
          <w:sz w:val="28"/>
          <w:szCs w:val="28"/>
        </w:rPr>
        <w:t>学员成绩将记入</w:t>
      </w:r>
      <w:r w:rsidRPr="00A10712">
        <w:rPr>
          <w:rFonts w:asciiTheme="minorEastAsia" w:eastAsiaTheme="minorEastAsia" w:hAnsiTheme="minorEastAsia" w:cs="仿宋_GB2312" w:hint="eastAsia"/>
          <w:sz w:val="28"/>
          <w:szCs w:val="28"/>
        </w:rPr>
        <w:t>上海市信用领域（社会信用服务）大数据联合创新实验室公共服务平台内</w:t>
      </w:r>
      <w:r w:rsidRPr="00A10712">
        <w:rPr>
          <w:rFonts w:asciiTheme="minorEastAsia" w:eastAsiaTheme="minorEastAsia" w:hAnsiTheme="minorEastAsia" w:cs="Arial" w:hint="eastAsia"/>
          <w:sz w:val="28"/>
          <w:szCs w:val="28"/>
        </w:rPr>
        <w:t>。为获得由</w:t>
      </w:r>
      <w:r w:rsidRPr="00A10712">
        <w:rPr>
          <w:rFonts w:asciiTheme="minorEastAsia" w:eastAsiaTheme="minorEastAsia" w:hAnsiTheme="minorEastAsia" w:cs="仿宋_GB2312"/>
          <w:sz w:val="28"/>
          <w:szCs w:val="28"/>
        </w:rPr>
        <w:t>上海市社会信用促进中心</w:t>
      </w:r>
      <w:r w:rsidRPr="00A10712">
        <w:rPr>
          <w:rFonts w:asciiTheme="minorEastAsia" w:eastAsiaTheme="minorEastAsia" w:hAnsiTheme="minorEastAsia" w:cs="仿宋_GB2312" w:hint="eastAsia"/>
          <w:sz w:val="28"/>
          <w:szCs w:val="28"/>
        </w:rPr>
        <w:t>颁发的“专业能力</w:t>
      </w:r>
      <w:r>
        <w:rPr>
          <w:rFonts w:asciiTheme="minorEastAsia" w:eastAsiaTheme="minorEastAsia" w:hAnsiTheme="minorEastAsia" w:cs="仿宋_GB2312" w:hint="eastAsia"/>
          <w:sz w:val="28"/>
          <w:szCs w:val="28"/>
        </w:rPr>
        <w:t>评估</w:t>
      </w:r>
      <w:r w:rsidRPr="00A10712">
        <w:rPr>
          <w:rFonts w:asciiTheme="minorEastAsia" w:eastAsiaTheme="minorEastAsia" w:hAnsiTheme="minorEastAsia" w:cs="仿宋_GB2312" w:hint="eastAsia"/>
          <w:sz w:val="28"/>
          <w:szCs w:val="28"/>
        </w:rPr>
        <w:t>报告”提供依据。</w:t>
      </w:r>
    </w:p>
    <w:p w14:paraId="47BB86C3" w14:textId="77777777" w:rsidR="00A10712" w:rsidRDefault="00A10712">
      <w:pPr>
        <w:pStyle w:val="21"/>
        <w:adjustRightInd w:val="0"/>
        <w:spacing w:before="156" w:afterLines="0"/>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成绩合格的学员可申请获得由中国纺织服装教育学会颁发的</w:t>
      </w:r>
      <w:r w:rsidR="00CB7D26">
        <w:rPr>
          <w:rFonts w:asciiTheme="minorEastAsia" w:eastAsiaTheme="minorEastAsia" w:hAnsiTheme="minorEastAsia" w:cs="仿宋_GB2312" w:hint="eastAsia"/>
          <w:sz w:val="28"/>
          <w:szCs w:val="28"/>
        </w:rPr>
        <w:t>《</w:t>
      </w:r>
      <w:r w:rsidR="00CB7D26" w:rsidRPr="00CB7D26">
        <w:rPr>
          <w:rFonts w:asciiTheme="minorEastAsia" w:eastAsiaTheme="minorEastAsia" w:hAnsiTheme="minorEastAsia" w:cs="仿宋_GB2312" w:hint="eastAsia"/>
          <w:sz w:val="28"/>
          <w:szCs w:val="28"/>
        </w:rPr>
        <w:t>纺织服装电商运营师</w:t>
      </w:r>
      <w:r w:rsidR="00CB7D26">
        <w:rPr>
          <w:rFonts w:asciiTheme="minorEastAsia" w:eastAsiaTheme="minorEastAsia" w:hAnsiTheme="minorEastAsia" w:cs="仿宋_GB2312" w:hint="eastAsia"/>
          <w:sz w:val="28"/>
          <w:szCs w:val="28"/>
        </w:rPr>
        <w:t>（</w:t>
      </w:r>
      <w:r>
        <w:rPr>
          <w:rFonts w:asciiTheme="minorEastAsia" w:eastAsiaTheme="minorEastAsia" w:hAnsiTheme="minorEastAsia" w:cs="仿宋_GB2312" w:hint="eastAsia"/>
          <w:sz w:val="28"/>
          <w:szCs w:val="28"/>
        </w:rPr>
        <w:t>初级</w:t>
      </w:r>
      <w:r w:rsidR="00CB7D26">
        <w:rPr>
          <w:rFonts w:asciiTheme="minorEastAsia" w:eastAsiaTheme="minorEastAsia" w:hAnsiTheme="minorEastAsia" w:cs="仿宋_GB2312" w:hint="eastAsia"/>
          <w:sz w:val="28"/>
          <w:szCs w:val="28"/>
        </w:rPr>
        <w:t>）证书》</w:t>
      </w:r>
      <w:r>
        <w:rPr>
          <w:rFonts w:asciiTheme="minorEastAsia" w:eastAsiaTheme="minorEastAsia" w:hAnsiTheme="minorEastAsia" w:cs="仿宋_GB2312" w:hint="eastAsia"/>
          <w:sz w:val="28"/>
          <w:szCs w:val="28"/>
        </w:rPr>
        <w:t>。</w:t>
      </w:r>
      <w:r w:rsidR="00CB7D26">
        <w:rPr>
          <w:rFonts w:asciiTheme="minorEastAsia" w:eastAsiaTheme="minorEastAsia" w:hAnsiTheme="minorEastAsia" w:cs="仿宋_GB2312" w:hint="eastAsia"/>
          <w:sz w:val="28"/>
          <w:szCs w:val="28"/>
        </w:rPr>
        <w:t>证书是大赛组委会为学员对接就业</w:t>
      </w:r>
      <w:r w:rsidR="00AB1DD3">
        <w:rPr>
          <w:rFonts w:asciiTheme="minorEastAsia" w:eastAsiaTheme="minorEastAsia" w:hAnsiTheme="minorEastAsia" w:cs="仿宋_GB2312" w:hint="eastAsia"/>
          <w:sz w:val="28"/>
          <w:szCs w:val="28"/>
        </w:rPr>
        <w:t>，</w:t>
      </w:r>
      <w:r w:rsidR="00CB7D26">
        <w:rPr>
          <w:rFonts w:asciiTheme="minorEastAsia" w:eastAsiaTheme="minorEastAsia" w:hAnsiTheme="minorEastAsia" w:cs="仿宋_GB2312" w:hint="eastAsia"/>
          <w:sz w:val="28"/>
          <w:szCs w:val="28"/>
        </w:rPr>
        <w:t>提供岗位的唯一认定标准。</w:t>
      </w:r>
    </w:p>
    <w:p w14:paraId="002DC39B" w14:textId="77777777" w:rsidR="00AB1DD3" w:rsidRPr="00AB1DD3" w:rsidRDefault="00AB1DD3">
      <w:pPr>
        <w:pStyle w:val="21"/>
        <w:adjustRightInd w:val="0"/>
        <w:spacing w:before="156" w:afterLines="0"/>
        <w:ind w:firstLine="560"/>
        <w:rPr>
          <w:rFonts w:asciiTheme="minorEastAsia" w:eastAsiaTheme="minorEastAsia" w:hAnsiTheme="minorEastAsia" w:cs="Arial"/>
          <w:sz w:val="28"/>
          <w:szCs w:val="28"/>
        </w:rPr>
      </w:pPr>
      <w:r>
        <w:rPr>
          <w:rFonts w:asciiTheme="minorEastAsia" w:eastAsiaTheme="minorEastAsia" w:hAnsiTheme="minorEastAsia" w:cs="仿宋_GB2312" w:hint="eastAsia"/>
          <w:sz w:val="28"/>
          <w:szCs w:val="28"/>
        </w:rPr>
        <w:t>具体申领细则请关注大赛官网。</w:t>
      </w:r>
    </w:p>
    <w:p w14:paraId="76B5BFD6" w14:textId="77777777" w:rsidR="009C1204" w:rsidRDefault="007E1868">
      <w:pPr>
        <w:widowControl/>
        <w:adjustRightInd w:val="0"/>
        <w:snapToGrid w:val="0"/>
        <w:spacing w:before="50" w:line="360" w:lineRule="auto"/>
        <w:jc w:val="left"/>
        <w:rPr>
          <w:rFonts w:ascii="宋体" w:hAnsi="宋体"/>
          <w:sz w:val="24"/>
        </w:rPr>
      </w:pPr>
      <w:r>
        <w:rPr>
          <w:rFonts w:ascii="宋体" w:hAnsi="宋体"/>
          <w:b/>
          <w:sz w:val="24"/>
        </w:rPr>
        <w:br w:type="page"/>
      </w:r>
    </w:p>
    <w:p w14:paraId="358D6D3B" w14:textId="77777777" w:rsidR="009C1204" w:rsidRDefault="007E1868">
      <w:pPr>
        <w:pStyle w:val="1"/>
        <w:adjustRightInd w:val="0"/>
        <w:snapToGrid w:val="0"/>
        <w:spacing w:before="50" w:after="0" w:line="360" w:lineRule="auto"/>
        <w:rPr>
          <w:rFonts w:ascii="宋体" w:hAnsi="宋体"/>
          <w:sz w:val="32"/>
        </w:rPr>
      </w:pPr>
      <w:bookmarkStart w:id="24" w:name="_Toc72922977"/>
      <w:r>
        <w:rPr>
          <w:rFonts w:ascii="宋体" w:hAnsi="宋体" w:hint="eastAsia"/>
          <w:sz w:val="32"/>
        </w:rPr>
        <w:lastRenderedPageBreak/>
        <w:t>仲裁制度</w:t>
      </w:r>
      <w:bookmarkEnd w:id="24"/>
    </w:p>
    <w:p w14:paraId="0DA4354C" w14:textId="77777777" w:rsidR="009C1204" w:rsidRDefault="007E1868">
      <w:pPr>
        <w:pStyle w:val="a3"/>
        <w:numPr>
          <w:ilvl w:val="0"/>
          <w:numId w:val="0"/>
        </w:numPr>
        <w:adjustRightInd w:val="0"/>
        <w:spacing w:before="156" w:afterLines="0"/>
        <w:ind w:firstLineChars="200" w:firstLine="560"/>
        <w:rPr>
          <w:rFonts w:ascii="宋体" w:eastAsia="宋体" w:hAnsi="宋体"/>
          <w:sz w:val="28"/>
          <w:szCs w:val="28"/>
        </w:rPr>
      </w:pPr>
      <w:r>
        <w:rPr>
          <w:rFonts w:ascii="宋体" w:eastAsia="宋体" w:hAnsi="宋体" w:hint="eastAsia"/>
          <w:sz w:val="28"/>
          <w:szCs w:val="28"/>
        </w:rPr>
        <w:t>由组委会聘请相关专家组成仲裁委员会，及时负责处理参赛院校选手、参赛队申诉仲裁，申诉事项一经仲裁即为最终裁定。</w:t>
      </w:r>
    </w:p>
    <w:p w14:paraId="6F9D554F" w14:textId="77777777" w:rsidR="009C1204" w:rsidRDefault="007E1868">
      <w:pPr>
        <w:pStyle w:val="a3"/>
        <w:numPr>
          <w:ilvl w:val="0"/>
          <w:numId w:val="0"/>
        </w:numPr>
        <w:adjustRightInd w:val="0"/>
        <w:spacing w:before="156" w:afterLines="0"/>
        <w:ind w:firstLineChars="200" w:firstLine="560"/>
        <w:rPr>
          <w:rFonts w:ascii="宋体" w:eastAsia="宋体" w:hAnsi="宋体"/>
          <w:sz w:val="28"/>
          <w:szCs w:val="28"/>
        </w:rPr>
      </w:pPr>
      <w:r>
        <w:rPr>
          <w:rFonts w:ascii="宋体" w:eastAsia="宋体" w:hAnsi="宋体" w:hint="eastAsia"/>
          <w:sz w:val="28"/>
          <w:szCs w:val="28"/>
        </w:rPr>
        <w:t>参赛院校选手和参赛队对评委会的评分有异议时，要及时用书面形式由领队当面递交组委会，不得扰乱竞赛工作程序。</w:t>
      </w:r>
    </w:p>
    <w:p w14:paraId="01DEBA74" w14:textId="77777777" w:rsidR="009C1204" w:rsidRDefault="007E1868">
      <w:pPr>
        <w:pStyle w:val="a3"/>
        <w:numPr>
          <w:ilvl w:val="0"/>
          <w:numId w:val="0"/>
        </w:numPr>
        <w:adjustRightInd w:val="0"/>
        <w:spacing w:before="156" w:afterLines="0"/>
        <w:ind w:firstLineChars="200" w:firstLine="560"/>
        <w:rPr>
          <w:rFonts w:ascii="宋体" w:eastAsia="宋体" w:hAnsi="宋体"/>
          <w:sz w:val="28"/>
          <w:szCs w:val="28"/>
        </w:rPr>
      </w:pPr>
      <w:r>
        <w:rPr>
          <w:rFonts w:ascii="宋体" w:eastAsia="宋体" w:hAnsi="宋体" w:hint="eastAsia"/>
          <w:sz w:val="28"/>
          <w:szCs w:val="28"/>
        </w:rPr>
        <w:t>参赛学生个人或参赛院校，若违反竞赛规则，一经发现即取消参赛资格。</w:t>
      </w:r>
    </w:p>
    <w:p w14:paraId="58A3A644" w14:textId="77777777" w:rsidR="009C1204" w:rsidRDefault="007E1868">
      <w:pPr>
        <w:widowControl/>
        <w:adjustRightInd w:val="0"/>
        <w:snapToGrid w:val="0"/>
        <w:spacing w:before="50" w:line="360" w:lineRule="auto"/>
        <w:jc w:val="left"/>
        <w:rPr>
          <w:rFonts w:ascii="宋体" w:hAnsi="宋体"/>
          <w:b/>
          <w:sz w:val="28"/>
          <w:szCs w:val="28"/>
        </w:rPr>
      </w:pPr>
      <w:r>
        <w:rPr>
          <w:rFonts w:ascii="宋体" w:hAnsi="宋体"/>
        </w:rPr>
        <w:br w:type="page"/>
      </w:r>
    </w:p>
    <w:p w14:paraId="192E6C67" w14:textId="77777777" w:rsidR="009C1204" w:rsidRDefault="007E1868">
      <w:pPr>
        <w:pStyle w:val="1"/>
        <w:adjustRightInd w:val="0"/>
        <w:snapToGrid w:val="0"/>
        <w:spacing w:before="50" w:after="0" w:line="360" w:lineRule="auto"/>
        <w:rPr>
          <w:rFonts w:ascii="宋体" w:hAnsi="宋体"/>
          <w:sz w:val="32"/>
        </w:rPr>
      </w:pPr>
      <w:bookmarkStart w:id="25" w:name="_Toc72922978"/>
      <w:r>
        <w:rPr>
          <w:rFonts w:ascii="宋体" w:hAnsi="宋体" w:hint="eastAsia"/>
          <w:sz w:val="32"/>
        </w:rPr>
        <w:lastRenderedPageBreak/>
        <w:t>异议期制度</w:t>
      </w:r>
      <w:bookmarkEnd w:id="25"/>
    </w:p>
    <w:p w14:paraId="250172E7" w14:textId="77777777" w:rsidR="009C1204" w:rsidRDefault="007E1868">
      <w:pPr>
        <w:pStyle w:val="a3"/>
        <w:numPr>
          <w:ilvl w:val="0"/>
          <w:numId w:val="0"/>
        </w:numPr>
        <w:adjustRightInd w:val="0"/>
        <w:spacing w:before="156" w:afterLines="0"/>
        <w:ind w:firstLineChars="200" w:firstLine="560"/>
        <w:rPr>
          <w:rFonts w:ascii="宋体" w:eastAsia="宋体" w:hAnsi="宋体"/>
          <w:sz w:val="28"/>
          <w:szCs w:val="28"/>
        </w:rPr>
      </w:pPr>
      <w:r>
        <w:rPr>
          <w:rFonts w:ascii="宋体" w:eastAsia="宋体" w:hAnsi="宋体" w:hint="eastAsia"/>
          <w:sz w:val="28"/>
          <w:szCs w:val="28"/>
        </w:rPr>
        <w:t>竞赛获奖名单公布之日起七个工作日内，参赛个人和单位均可提出异议，由组委会负责受理。</w:t>
      </w:r>
    </w:p>
    <w:p w14:paraId="43A1C655" w14:textId="77777777" w:rsidR="009C1204" w:rsidRDefault="007E1868">
      <w:pPr>
        <w:pStyle w:val="a3"/>
        <w:numPr>
          <w:ilvl w:val="0"/>
          <w:numId w:val="0"/>
        </w:numPr>
        <w:adjustRightInd w:val="0"/>
        <w:spacing w:before="156" w:afterLines="0"/>
        <w:ind w:firstLineChars="200" w:firstLine="560"/>
        <w:rPr>
          <w:rFonts w:ascii="宋体" w:eastAsia="宋体" w:hAnsi="宋体"/>
          <w:sz w:val="28"/>
          <w:szCs w:val="28"/>
        </w:rPr>
      </w:pPr>
      <w:r>
        <w:rPr>
          <w:rFonts w:ascii="宋体" w:eastAsia="宋体" w:hAnsi="宋体" w:hint="eastAsia"/>
          <w:sz w:val="28"/>
          <w:szCs w:val="28"/>
        </w:rPr>
        <w:t>受理异议的重点是违反竞赛规则的行为，包括竞赛期间辅导教师的亲自参与、队员与他人讨论以及不公正评判等。</w:t>
      </w:r>
    </w:p>
    <w:p w14:paraId="3042907C" w14:textId="77777777" w:rsidR="009C1204" w:rsidRDefault="007E1868">
      <w:pPr>
        <w:pStyle w:val="a3"/>
        <w:numPr>
          <w:ilvl w:val="0"/>
          <w:numId w:val="0"/>
        </w:numPr>
        <w:adjustRightInd w:val="0"/>
        <w:spacing w:before="156" w:afterLines="0"/>
        <w:ind w:firstLineChars="200" w:firstLine="560"/>
        <w:rPr>
          <w:rFonts w:ascii="宋体" w:eastAsia="宋体" w:hAnsi="宋体"/>
          <w:sz w:val="28"/>
          <w:szCs w:val="28"/>
        </w:rPr>
      </w:pPr>
      <w:r>
        <w:rPr>
          <w:rFonts w:ascii="宋体" w:eastAsia="宋体" w:hAnsi="宋体" w:hint="eastAsia"/>
          <w:sz w:val="28"/>
          <w:szCs w:val="28"/>
        </w:rPr>
        <w:t>异议应以书面形式提出，个人提出的异议应写明本人真实姓名、工作单位、通讯地址（电话或电子邮箱等），并亲笔签名；单位提出的异议应写明联系人姓名、通讯地址（电话或电子邮箱等），并加盖公章。组委会对提出异议的个人或单位给予保密。</w:t>
      </w:r>
    </w:p>
    <w:p w14:paraId="04ADA437" w14:textId="77777777" w:rsidR="009C1204" w:rsidRDefault="007E1868">
      <w:pPr>
        <w:pStyle w:val="a3"/>
        <w:numPr>
          <w:ilvl w:val="0"/>
          <w:numId w:val="0"/>
        </w:numPr>
        <w:adjustRightInd w:val="0"/>
        <w:spacing w:before="156" w:afterLines="0"/>
        <w:ind w:firstLineChars="200" w:firstLine="560"/>
        <w:rPr>
          <w:rFonts w:ascii="宋体" w:eastAsia="宋体" w:hAnsi="宋体"/>
          <w:sz w:val="28"/>
          <w:szCs w:val="28"/>
        </w:rPr>
      </w:pPr>
      <w:r>
        <w:rPr>
          <w:rFonts w:ascii="宋体" w:eastAsia="宋体" w:hAnsi="宋体" w:hint="eastAsia"/>
          <w:sz w:val="28"/>
          <w:szCs w:val="28"/>
        </w:rPr>
        <w:t>受理异议的相关院校系（部）有责任协助组委会对异议进行调查，并提出处理意见。组委会应在异议期结束后三十个工作日向申诉人答复处理结果。</w:t>
      </w:r>
    </w:p>
    <w:p w14:paraId="14818A2E" w14:textId="77777777" w:rsidR="009C1204" w:rsidRDefault="007E1868">
      <w:pPr>
        <w:pStyle w:val="a3"/>
        <w:numPr>
          <w:ilvl w:val="0"/>
          <w:numId w:val="0"/>
        </w:numPr>
        <w:adjustRightInd w:val="0"/>
        <w:spacing w:before="156" w:afterLines="0"/>
        <w:ind w:firstLineChars="200" w:firstLine="480"/>
        <w:rPr>
          <w:rFonts w:ascii="宋体" w:eastAsia="宋体" w:hAnsi="宋体"/>
        </w:rPr>
      </w:pPr>
      <w:r>
        <w:rPr>
          <w:rFonts w:ascii="宋体" w:eastAsia="宋体" w:hAnsi="宋体"/>
        </w:rPr>
        <w:br w:type="page"/>
      </w:r>
    </w:p>
    <w:p w14:paraId="489EC307" w14:textId="77777777" w:rsidR="009C1204" w:rsidRDefault="007E1868">
      <w:pPr>
        <w:pStyle w:val="1"/>
        <w:adjustRightInd w:val="0"/>
        <w:snapToGrid w:val="0"/>
        <w:spacing w:before="50" w:after="0" w:line="360" w:lineRule="auto"/>
        <w:rPr>
          <w:rFonts w:ascii="宋体" w:hAnsi="宋体"/>
          <w:sz w:val="32"/>
        </w:rPr>
      </w:pPr>
      <w:bookmarkStart w:id="26" w:name="_Toc72922979"/>
      <w:r w:rsidRPr="009A3360">
        <w:rPr>
          <w:rFonts w:ascii="宋体" w:hAnsi="宋体" w:hint="eastAsia"/>
          <w:sz w:val="32"/>
        </w:rPr>
        <w:lastRenderedPageBreak/>
        <w:t>联系方式</w:t>
      </w:r>
      <w:bookmarkEnd w:id="26"/>
    </w:p>
    <w:p w14:paraId="0DACC5DA" w14:textId="4DF13FD5" w:rsidR="009C1204" w:rsidRPr="004B6AA4" w:rsidRDefault="00780196">
      <w:pPr>
        <w:pStyle w:val="11"/>
        <w:adjustRightInd w:val="0"/>
        <w:spacing w:before="156" w:afterLines="0"/>
        <w:jc w:val="center"/>
        <w:rPr>
          <w:rFonts w:ascii="宋体" w:eastAsia="宋体" w:hAnsi="宋体"/>
          <w:sz w:val="28"/>
        </w:rPr>
      </w:pPr>
      <w:r w:rsidRPr="004B6AA4">
        <w:rPr>
          <w:rFonts w:asciiTheme="minorEastAsia" w:eastAsiaTheme="minorEastAsia" w:hAnsiTheme="minorEastAsia" w:cstheme="minorEastAsia" w:hint="eastAsia"/>
          <w:sz w:val="28"/>
          <w:szCs w:val="28"/>
        </w:rPr>
        <w:t>第十</w:t>
      </w:r>
      <w:r w:rsidR="00A87724">
        <w:rPr>
          <w:rFonts w:asciiTheme="minorEastAsia" w:eastAsiaTheme="minorEastAsia" w:hAnsiTheme="minorEastAsia" w:cstheme="minorEastAsia" w:hint="eastAsia"/>
          <w:sz w:val="28"/>
          <w:szCs w:val="28"/>
        </w:rPr>
        <w:t>二</w:t>
      </w:r>
      <w:r w:rsidRPr="004B6AA4">
        <w:rPr>
          <w:rFonts w:asciiTheme="minorEastAsia" w:eastAsiaTheme="minorEastAsia" w:hAnsiTheme="minorEastAsia" w:cstheme="minorEastAsia" w:hint="eastAsia"/>
          <w:sz w:val="28"/>
          <w:szCs w:val="28"/>
        </w:rPr>
        <w:t>届全国大学生纺织贸易与商业策划创新能力大赛</w:t>
      </w:r>
      <w:r w:rsidR="007E1868" w:rsidRPr="004B6AA4">
        <w:rPr>
          <w:rFonts w:ascii="宋体" w:eastAsia="宋体" w:hAnsi="宋体" w:hint="eastAsia"/>
          <w:sz w:val="28"/>
        </w:rPr>
        <w:t>网络服务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620"/>
        <w:gridCol w:w="4680"/>
      </w:tblGrid>
      <w:tr w:rsidR="009C1204" w:rsidRPr="00780196" w14:paraId="44CC6A7A" w14:textId="77777777">
        <w:tc>
          <w:tcPr>
            <w:tcW w:w="1908" w:type="dxa"/>
            <w:vMerge w:val="restart"/>
            <w:vAlign w:val="center"/>
          </w:tcPr>
          <w:p w14:paraId="382EFBA9" w14:textId="77777777" w:rsidR="009C1204" w:rsidRPr="00780196" w:rsidRDefault="007E1868" w:rsidP="00D52CC5">
            <w:pPr>
              <w:adjustRightInd w:val="0"/>
              <w:snapToGrid w:val="0"/>
              <w:spacing w:beforeLines="50" w:before="156" w:line="360" w:lineRule="auto"/>
              <w:jc w:val="center"/>
              <w:rPr>
                <w:rFonts w:ascii="宋体" w:hAnsi="宋体" w:cs="Arial"/>
                <w:sz w:val="22"/>
                <w:szCs w:val="21"/>
              </w:rPr>
            </w:pPr>
            <w:r w:rsidRPr="00780196">
              <w:rPr>
                <w:rFonts w:ascii="宋体" w:hAnsi="宋体" w:cs="Arial"/>
                <w:sz w:val="22"/>
                <w:szCs w:val="21"/>
              </w:rPr>
              <w:t>网络服务</w:t>
            </w:r>
          </w:p>
        </w:tc>
        <w:tc>
          <w:tcPr>
            <w:tcW w:w="1620" w:type="dxa"/>
            <w:vAlign w:val="center"/>
          </w:tcPr>
          <w:p w14:paraId="7D795676" w14:textId="77777777" w:rsidR="009C1204" w:rsidRPr="00780196" w:rsidRDefault="007E1868" w:rsidP="00D52CC5">
            <w:pPr>
              <w:adjustRightInd w:val="0"/>
              <w:snapToGrid w:val="0"/>
              <w:spacing w:beforeLines="50" w:before="156" w:line="360" w:lineRule="auto"/>
              <w:jc w:val="center"/>
              <w:rPr>
                <w:rFonts w:ascii="宋体" w:hAnsi="宋体" w:cs="Arial"/>
                <w:sz w:val="22"/>
                <w:szCs w:val="21"/>
              </w:rPr>
            </w:pPr>
            <w:r w:rsidRPr="00780196">
              <w:rPr>
                <w:rFonts w:ascii="宋体" w:hAnsi="宋体" w:cs="Arial"/>
                <w:sz w:val="22"/>
                <w:szCs w:val="21"/>
              </w:rPr>
              <w:t>大赛官方网站</w:t>
            </w:r>
          </w:p>
        </w:tc>
        <w:tc>
          <w:tcPr>
            <w:tcW w:w="4680" w:type="dxa"/>
            <w:vAlign w:val="center"/>
          </w:tcPr>
          <w:p w14:paraId="32F6E56E" w14:textId="77777777" w:rsidR="009C1204" w:rsidRPr="00780196" w:rsidRDefault="007E1868" w:rsidP="00D52CC5">
            <w:pPr>
              <w:adjustRightInd w:val="0"/>
              <w:snapToGrid w:val="0"/>
              <w:spacing w:beforeLines="50" w:before="156" w:line="360" w:lineRule="auto"/>
              <w:rPr>
                <w:rFonts w:ascii="宋体" w:hAnsi="宋体"/>
                <w:sz w:val="22"/>
                <w:szCs w:val="21"/>
              </w:rPr>
            </w:pPr>
            <w:r w:rsidRPr="00780196">
              <w:rPr>
                <w:rFonts w:ascii="宋体" w:hAnsi="宋体"/>
                <w:sz w:val="22"/>
                <w:szCs w:val="21"/>
              </w:rPr>
              <w:t>www.ncvac.net</w:t>
            </w:r>
          </w:p>
        </w:tc>
      </w:tr>
      <w:tr w:rsidR="009C1204" w:rsidRPr="00780196" w14:paraId="442FB574" w14:textId="77777777">
        <w:tc>
          <w:tcPr>
            <w:tcW w:w="1908" w:type="dxa"/>
            <w:vMerge/>
            <w:vAlign w:val="center"/>
          </w:tcPr>
          <w:p w14:paraId="711DA907" w14:textId="77777777" w:rsidR="009C1204" w:rsidRPr="00780196" w:rsidRDefault="009C1204" w:rsidP="00D52CC5">
            <w:pPr>
              <w:adjustRightInd w:val="0"/>
              <w:snapToGrid w:val="0"/>
              <w:spacing w:beforeLines="50" w:before="156" w:line="360" w:lineRule="auto"/>
              <w:jc w:val="center"/>
              <w:rPr>
                <w:rFonts w:ascii="宋体" w:hAnsi="宋体" w:cs="Arial"/>
                <w:sz w:val="22"/>
                <w:szCs w:val="21"/>
              </w:rPr>
            </w:pPr>
          </w:p>
        </w:tc>
        <w:tc>
          <w:tcPr>
            <w:tcW w:w="1620" w:type="dxa"/>
            <w:vAlign w:val="center"/>
          </w:tcPr>
          <w:p w14:paraId="19EA622A" w14:textId="77777777" w:rsidR="009C1204" w:rsidRPr="00780196" w:rsidRDefault="007E1868" w:rsidP="00D52CC5">
            <w:pPr>
              <w:adjustRightInd w:val="0"/>
              <w:snapToGrid w:val="0"/>
              <w:spacing w:beforeLines="50" w:before="156" w:line="360" w:lineRule="auto"/>
              <w:jc w:val="center"/>
              <w:rPr>
                <w:rFonts w:ascii="宋体" w:hAnsi="宋体" w:cs="Arial"/>
                <w:sz w:val="22"/>
                <w:szCs w:val="21"/>
              </w:rPr>
            </w:pPr>
            <w:r w:rsidRPr="00780196">
              <w:rPr>
                <w:rFonts w:ascii="宋体" w:hAnsi="宋体" w:cs="Arial"/>
                <w:sz w:val="22"/>
                <w:szCs w:val="21"/>
              </w:rPr>
              <w:t>大赛报名网站</w:t>
            </w:r>
          </w:p>
        </w:tc>
        <w:tc>
          <w:tcPr>
            <w:tcW w:w="4680" w:type="dxa"/>
            <w:vAlign w:val="center"/>
          </w:tcPr>
          <w:p w14:paraId="4FC49908" w14:textId="77777777" w:rsidR="009C1204" w:rsidRPr="00780196" w:rsidRDefault="007E1868" w:rsidP="00D52CC5">
            <w:pPr>
              <w:adjustRightInd w:val="0"/>
              <w:snapToGrid w:val="0"/>
              <w:spacing w:beforeLines="50" w:before="156" w:line="360" w:lineRule="auto"/>
              <w:rPr>
                <w:rFonts w:ascii="宋体" w:hAnsi="宋体"/>
                <w:sz w:val="22"/>
                <w:szCs w:val="21"/>
              </w:rPr>
            </w:pPr>
            <w:r w:rsidRPr="00780196">
              <w:rPr>
                <w:rFonts w:ascii="宋体" w:hAnsi="宋体"/>
                <w:sz w:val="22"/>
                <w:szCs w:val="21"/>
              </w:rPr>
              <w:t>www.ncvac.net</w:t>
            </w:r>
          </w:p>
        </w:tc>
      </w:tr>
      <w:tr w:rsidR="009C1204" w:rsidRPr="00780196" w14:paraId="43E876AD" w14:textId="77777777">
        <w:tc>
          <w:tcPr>
            <w:tcW w:w="1908" w:type="dxa"/>
            <w:vMerge/>
            <w:vAlign w:val="center"/>
          </w:tcPr>
          <w:p w14:paraId="7550EC0B" w14:textId="77777777" w:rsidR="009C1204" w:rsidRPr="00780196" w:rsidRDefault="009C1204" w:rsidP="00D52CC5">
            <w:pPr>
              <w:adjustRightInd w:val="0"/>
              <w:snapToGrid w:val="0"/>
              <w:spacing w:beforeLines="50" w:before="156" w:line="360" w:lineRule="auto"/>
              <w:jc w:val="center"/>
              <w:rPr>
                <w:rFonts w:ascii="宋体" w:hAnsi="宋体" w:cs="Arial"/>
                <w:sz w:val="22"/>
                <w:szCs w:val="21"/>
              </w:rPr>
            </w:pPr>
          </w:p>
        </w:tc>
        <w:tc>
          <w:tcPr>
            <w:tcW w:w="1620" w:type="dxa"/>
            <w:vAlign w:val="center"/>
          </w:tcPr>
          <w:p w14:paraId="3C7C5815" w14:textId="77777777" w:rsidR="009C1204" w:rsidRPr="00780196" w:rsidRDefault="007E1868" w:rsidP="00D52CC5">
            <w:pPr>
              <w:adjustRightInd w:val="0"/>
              <w:snapToGrid w:val="0"/>
              <w:spacing w:beforeLines="50" w:before="156" w:line="360" w:lineRule="auto"/>
              <w:jc w:val="center"/>
              <w:rPr>
                <w:rFonts w:ascii="宋体" w:hAnsi="宋体" w:cs="Arial"/>
                <w:sz w:val="22"/>
                <w:szCs w:val="21"/>
              </w:rPr>
            </w:pPr>
            <w:r w:rsidRPr="00780196">
              <w:rPr>
                <w:rFonts w:ascii="宋体" w:hAnsi="宋体" w:cs="Arial"/>
                <w:sz w:val="22"/>
                <w:szCs w:val="21"/>
              </w:rPr>
              <w:t>大赛官方邮箱</w:t>
            </w:r>
          </w:p>
        </w:tc>
        <w:tc>
          <w:tcPr>
            <w:tcW w:w="4680" w:type="dxa"/>
            <w:vAlign w:val="center"/>
          </w:tcPr>
          <w:p w14:paraId="094C01A9" w14:textId="77777777" w:rsidR="009C1204" w:rsidRPr="00780196" w:rsidRDefault="007E1868" w:rsidP="00D52CC5">
            <w:pPr>
              <w:tabs>
                <w:tab w:val="center" w:pos="2232"/>
              </w:tabs>
              <w:adjustRightInd w:val="0"/>
              <w:snapToGrid w:val="0"/>
              <w:spacing w:beforeLines="50" w:before="156" w:line="360" w:lineRule="auto"/>
              <w:rPr>
                <w:rFonts w:ascii="宋体" w:hAnsi="宋体"/>
                <w:sz w:val="22"/>
                <w:szCs w:val="21"/>
              </w:rPr>
            </w:pPr>
            <w:r w:rsidRPr="00780196">
              <w:rPr>
                <w:rFonts w:ascii="宋体" w:hAnsi="宋体"/>
                <w:sz w:val="22"/>
                <w:szCs w:val="21"/>
              </w:rPr>
              <w:t>ncvac2020@126.com</w:t>
            </w:r>
          </w:p>
        </w:tc>
      </w:tr>
      <w:tr w:rsidR="009C1204" w14:paraId="644FBA5F" w14:textId="77777777">
        <w:tc>
          <w:tcPr>
            <w:tcW w:w="1908" w:type="dxa"/>
            <w:vMerge/>
            <w:vAlign w:val="center"/>
          </w:tcPr>
          <w:p w14:paraId="481DB339" w14:textId="77777777" w:rsidR="009C1204" w:rsidRPr="00780196" w:rsidRDefault="009C1204" w:rsidP="00D52CC5">
            <w:pPr>
              <w:adjustRightInd w:val="0"/>
              <w:snapToGrid w:val="0"/>
              <w:spacing w:beforeLines="50" w:before="156" w:line="360" w:lineRule="auto"/>
              <w:jc w:val="center"/>
              <w:rPr>
                <w:rFonts w:ascii="宋体" w:hAnsi="宋体" w:cs="Arial"/>
                <w:sz w:val="22"/>
                <w:szCs w:val="21"/>
              </w:rPr>
            </w:pPr>
          </w:p>
        </w:tc>
        <w:tc>
          <w:tcPr>
            <w:tcW w:w="1620" w:type="dxa"/>
            <w:vAlign w:val="center"/>
          </w:tcPr>
          <w:p w14:paraId="36716C85" w14:textId="77777777" w:rsidR="009C1204" w:rsidRPr="00780196" w:rsidRDefault="007E1868" w:rsidP="00D52CC5">
            <w:pPr>
              <w:adjustRightInd w:val="0"/>
              <w:snapToGrid w:val="0"/>
              <w:spacing w:beforeLines="50" w:before="156" w:line="360" w:lineRule="auto"/>
              <w:jc w:val="center"/>
              <w:rPr>
                <w:rFonts w:ascii="宋体" w:hAnsi="宋体" w:cs="Arial"/>
                <w:sz w:val="22"/>
                <w:szCs w:val="21"/>
              </w:rPr>
            </w:pPr>
            <w:r w:rsidRPr="00780196">
              <w:rPr>
                <w:rFonts w:ascii="宋体" w:hAnsi="宋体" w:cs="Arial"/>
                <w:sz w:val="22"/>
                <w:szCs w:val="21"/>
              </w:rPr>
              <w:t>在线学习平台</w:t>
            </w:r>
          </w:p>
        </w:tc>
        <w:tc>
          <w:tcPr>
            <w:tcW w:w="4680" w:type="dxa"/>
            <w:vAlign w:val="center"/>
          </w:tcPr>
          <w:p w14:paraId="385D09DA" w14:textId="77777777" w:rsidR="009C1204" w:rsidRPr="00780196" w:rsidRDefault="007E1868" w:rsidP="00D52CC5">
            <w:pPr>
              <w:tabs>
                <w:tab w:val="center" w:pos="2232"/>
              </w:tabs>
              <w:adjustRightInd w:val="0"/>
              <w:snapToGrid w:val="0"/>
              <w:spacing w:beforeLines="50" w:before="156" w:line="360" w:lineRule="auto"/>
              <w:rPr>
                <w:rFonts w:ascii="宋体" w:hAnsi="宋体"/>
                <w:sz w:val="22"/>
                <w:szCs w:val="21"/>
              </w:rPr>
            </w:pPr>
            <w:r w:rsidRPr="00780196">
              <w:rPr>
                <w:rFonts w:ascii="宋体" w:hAnsi="宋体" w:hint="eastAsia"/>
                <w:sz w:val="22"/>
                <w:szCs w:val="21"/>
              </w:rPr>
              <w:t>online.yhforever.com</w:t>
            </w:r>
          </w:p>
        </w:tc>
      </w:tr>
    </w:tbl>
    <w:p w14:paraId="61ADC7F8" w14:textId="77777777" w:rsidR="009C1204" w:rsidRDefault="009C1204">
      <w:pPr>
        <w:adjustRightInd w:val="0"/>
        <w:snapToGrid w:val="0"/>
        <w:spacing w:before="50" w:line="360" w:lineRule="auto"/>
        <w:rPr>
          <w:rFonts w:ascii="宋体" w:hAnsi="宋体"/>
          <w:highlight w:val="yellow"/>
        </w:rPr>
      </w:pPr>
    </w:p>
    <w:p w14:paraId="62DD5FCA" w14:textId="70EE4235" w:rsidR="009C1204" w:rsidRDefault="00780196">
      <w:pPr>
        <w:pStyle w:val="11"/>
        <w:adjustRightInd w:val="0"/>
        <w:spacing w:before="156" w:afterLines="0"/>
        <w:jc w:val="center"/>
        <w:rPr>
          <w:rFonts w:ascii="宋体" w:eastAsia="宋体" w:hAnsi="宋体"/>
          <w:sz w:val="28"/>
          <w:highlight w:val="yellow"/>
        </w:rPr>
      </w:pPr>
      <w:r w:rsidRPr="00780196">
        <w:rPr>
          <w:rFonts w:asciiTheme="minorEastAsia" w:eastAsiaTheme="minorEastAsia" w:hAnsiTheme="minorEastAsia" w:cstheme="minorEastAsia" w:hint="eastAsia"/>
          <w:sz w:val="28"/>
          <w:szCs w:val="28"/>
        </w:rPr>
        <w:t>第十</w:t>
      </w:r>
      <w:r w:rsidR="00A87724">
        <w:rPr>
          <w:rFonts w:asciiTheme="minorEastAsia" w:eastAsiaTheme="minorEastAsia" w:hAnsiTheme="minorEastAsia" w:cstheme="minorEastAsia" w:hint="eastAsia"/>
          <w:sz w:val="28"/>
          <w:szCs w:val="28"/>
        </w:rPr>
        <w:t>二</w:t>
      </w:r>
      <w:r w:rsidRPr="00780196">
        <w:rPr>
          <w:rFonts w:asciiTheme="minorEastAsia" w:eastAsiaTheme="minorEastAsia" w:hAnsiTheme="minorEastAsia" w:cstheme="minorEastAsia" w:hint="eastAsia"/>
          <w:sz w:val="28"/>
          <w:szCs w:val="28"/>
        </w:rPr>
        <w:t>届全国大学生纺织贸易与商业策划创新能力大赛</w:t>
      </w:r>
      <w:r w:rsidR="007E1868" w:rsidRPr="00780196">
        <w:rPr>
          <w:rFonts w:ascii="宋体" w:eastAsia="宋体" w:hAnsi="宋体"/>
          <w:sz w:val="28"/>
        </w:rPr>
        <w:t>联系方式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620"/>
        <w:gridCol w:w="4680"/>
      </w:tblGrid>
      <w:tr w:rsidR="009C1204" w:rsidRPr="00780196" w14:paraId="728132D7" w14:textId="77777777">
        <w:tc>
          <w:tcPr>
            <w:tcW w:w="1908" w:type="dxa"/>
            <w:vMerge w:val="restart"/>
            <w:vAlign w:val="center"/>
          </w:tcPr>
          <w:p w14:paraId="61B0BB65" w14:textId="77777777" w:rsidR="009C1204" w:rsidRPr="00780196" w:rsidRDefault="007E1868" w:rsidP="00D52CC5">
            <w:pPr>
              <w:adjustRightInd w:val="0"/>
              <w:snapToGrid w:val="0"/>
              <w:spacing w:beforeLines="50" w:before="156" w:line="360" w:lineRule="auto"/>
              <w:jc w:val="center"/>
              <w:rPr>
                <w:rFonts w:ascii="宋体" w:hAnsi="宋体" w:cs="Arial"/>
                <w:sz w:val="22"/>
                <w:szCs w:val="21"/>
              </w:rPr>
            </w:pPr>
            <w:r w:rsidRPr="00780196">
              <w:rPr>
                <w:rFonts w:ascii="宋体" w:hAnsi="宋体" w:cs="Arial"/>
                <w:sz w:val="22"/>
                <w:szCs w:val="21"/>
              </w:rPr>
              <w:t>赛事咨询及服务</w:t>
            </w:r>
          </w:p>
        </w:tc>
        <w:tc>
          <w:tcPr>
            <w:tcW w:w="1620" w:type="dxa"/>
            <w:vAlign w:val="center"/>
          </w:tcPr>
          <w:p w14:paraId="54120AED" w14:textId="77777777" w:rsidR="009C1204" w:rsidRPr="00780196" w:rsidRDefault="007E1868" w:rsidP="00D52CC5">
            <w:pPr>
              <w:adjustRightInd w:val="0"/>
              <w:snapToGrid w:val="0"/>
              <w:spacing w:beforeLines="50" w:before="156" w:line="360" w:lineRule="auto"/>
              <w:jc w:val="center"/>
              <w:rPr>
                <w:rFonts w:ascii="宋体" w:hAnsi="宋体" w:cs="Arial"/>
                <w:sz w:val="22"/>
                <w:szCs w:val="21"/>
              </w:rPr>
            </w:pPr>
            <w:r w:rsidRPr="00780196">
              <w:rPr>
                <w:rFonts w:ascii="宋体" w:hAnsi="宋体" w:cs="Arial"/>
                <w:sz w:val="22"/>
                <w:szCs w:val="21"/>
              </w:rPr>
              <w:t>联系人</w:t>
            </w:r>
          </w:p>
        </w:tc>
        <w:tc>
          <w:tcPr>
            <w:tcW w:w="4680" w:type="dxa"/>
            <w:vAlign w:val="center"/>
          </w:tcPr>
          <w:p w14:paraId="5339FBE4" w14:textId="77777777" w:rsidR="009C1204" w:rsidRPr="00780196" w:rsidRDefault="007E1868" w:rsidP="00D52CC5">
            <w:pPr>
              <w:adjustRightInd w:val="0"/>
              <w:snapToGrid w:val="0"/>
              <w:spacing w:beforeLines="50" w:before="156" w:line="360" w:lineRule="auto"/>
              <w:rPr>
                <w:rFonts w:ascii="宋体" w:hAnsi="宋体" w:cs="Arial"/>
                <w:sz w:val="22"/>
                <w:szCs w:val="21"/>
              </w:rPr>
            </w:pPr>
            <w:r w:rsidRPr="00780196">
              <w:rPr>
                <w:rFonts w:ascii="宋体" w:hAnsi="宋体" w:cs="Arial" w:hint="eastAsia"/>
                <w:sz w:val="22"/>
                <w:szCs w:val="21"/>
              </w:rPr>
              <w:t>夏</w:t>
            </w:r>
            <w:r w:rsidR="00AB1DD3" w:rsidRPr="00780196">
              <w:rPr>
                <w:rFonts w:ascii="宋体" w:hAnsi="宋体" w:cs="Arial" w:hint="eastAsia"/>
                <w:sz w:val="22"/>
                <w:szCs w:val="21"/>
              </w:rPr>
              <w:t>老师、</w:t>
            </w:r>
            <w:r w:rsidR="0038043F">
              <w:rPr>
                <w:rFonts w:ascii="宋体" w:hAnsi="宋体" w:cs="Arial" w:hint="eastAsia"/>
                <w:sz w:val="22"/>
                <w:szCs w:val="21"/>
              </w:rPr>
              <w:t>王</w:t>
            </w:r>
            <w:r w:rsidR="00AB1DD3" w:rsidRPr="00780196">
              <w:rPr>
                <w:rFonts w:ascii="宋体" w:hAnsi="宋体" w:cs="Arial" w:hint="eastAsia"/>
                <w:sz w:val="22"/>
                <w:szCs w:val="21"/>
              </w:rPr>
              <w:t>老师</w:t>
            </w:r>
          </w:p>
        </w:tc>
      </w:tr>
      <w:tr w:rsidR="009C1204" w:rsidRPr="00780196" w14:paraId="0FD67323" w14:textId="77777777">
        <w:tc>
          <w:tcPr>
            <w:tcW w:w="1908" w:type="dxa"/>
            <w:vMerge/>
            <w:vAlign w:val="center"/>
          </w:tcPr>
          <w:p w14:paraId="61885A37" w14:textId="77777777" w:rsidR="009C1204" w:rsidRPr="00780196" w:rsidRDefault="009C1204" w:rsidP="00D52CC5">
            <w:pPr>
              <w:adjustRightInd w:val="0"/>
              <w:snapToGrid w:val="0"/>
              <w:spacing w:beforeLines="50" w:before="156" w:line="360" w:lineRule="auto"/>
              <w:jc w:val="center"/>
              <w:rPr>
                <w:rFonts w:ascii="宋体" w:hAnsi="宋体" w:cs="Arial"/>
                <w:sz w:val="22"/>
                <w:szCs w:val="21"/>
              </w:rPr>
            </w:pPr>
          </w:p>
        </w:tc>
        <w:tc>
          <w:tcPr>
            <w:tcW w:w="1620" w:type="dxa"/>
            <w:vAlign w:val="center"/>
          </w:tcPr>
          <w:p w14:paraId="46F9D06A" w14:textId="77777777" w:rsidR="009C1204" w:rsidRPr="00780196" w:rsidRDefault="007E1868" w:rsidP="00D52CC5">
            <w:pPr>
              <w:adjustRightInd w:val="0"/>
              <w:snapToGrid w:val="0"/>
              <w:spacing w:beforeLines="50" w:before="156" w:line="360" w:lineRule="auto"/>
              <w:jc w:val="center"/>
              <w:rPr>
                <w:rFonts w:ascii="宋体" w:hAnsi="宋体" w:cs="Arial"/>
                <w:sz w:val="22"/>
                <w:szCs w:val="21"/>
              </w:rPr>
            </w:pPr>
            <w:r w:rsidRPr="00780196">
              <w:rPr>
                <w:rFonts w:ascii="宋体" w:hAnsi="宋体" w:cs="Arial"/>
                <w:sz w:val="22"/>
                <w:szCs w:val="21"/>
              </w:rPr>
              <w:t>联系电话</w:t>
            </w:r>
          </w:p>
        </w:tc>
        <w:tc>
          <w:tcPr>
            <w:tcW w:w="4680" w:type="dxa"/>
            <w:vAlign w:val="center"/>
          </w:tcPr>
          <w:p w14:paraId="78BD4394" w14:textId="77777777" w:rsidR="009C1204" w:rsidRPr="00780196" w:rsidRDefault="00AB1DD3" w:rsidP="00D52CC5">
            <w:pPr>
              <w:adjustRightInd w:val="0"/>
              <w:snapToGrid w:val="0"/>
              <w:spacing w:beforeLines="50" w:before="156" w:line="360" w:lineRule="auto"/>
              <w:rPr>
                <w:rFonts w:ascii="宋体" w:hAnsi="宋体"/>
                <w:sz w:val="22"/>
                <w:szCs w:val="21"/>
              </w:rPr>
            </w:pPr>
            <w:r w:rsidRPr="00780196">
              <w:rPr>
                <w:rFonts w:ascii="宋体" w:hAnsi="宋体" w:hint="eastAsia"/>
                <w:sz w:val="22"/>
                <w:szCs w:val="21"/>
              </w:rPr>
              <w:t>0</w:t>
            </w:r>
            <w:r w:rsidR="007E1868" w:rsidRPr="00780196">
              <w:rPr>
                <w:rFonts w:ascii="宋体" w:hAnsi="宋体"/>
                <w:sz w:val="22"/>
                <w:szCs w:val="21"/>
              </w:rPr>
              <w:t>21-63170078</w:t>
            </w:r>
            <w:r w:rsidR="007E1868" w:rsidRPr="00780196">
              <w:rPr>
                <w:rFonts w:ascii="宋体" w:hAnsi="宋体" w:hint="eastAsia"/>
                <w:sz w:val="22"/>
                <w:szCs w:val="21"/>
              </w:rPr>
              <w:t>，1</w:t>
            </w:r>
            <w:r w:rsidR="007E1868" w:rsidRPr="00780196">
              <w:rPr>
                <w:rFonts w:ascii="宋体" w:hAnsi="宋体"/>
                <w:sz w:val="22"/>
                <w:szCs w:val="21"/>
              </w:rPr>
              <w:t>8621807608</w:t>
            </w:r>
            <w:r w:rsidRPr="00780196">
              <w:rPr>
                <w:rFonts w:ascii="宋体" w:hAnsi="宋体" w:hint="eastAsia"/>
                <w:sz w:val="22"/>
                <w:szCs w:val="21"/>
              </w:rPr>
              <w:t>，1</w:t>
            </w:r>
            <w:r w:rsidR="0038043F">
              <w:rPr>
                <w:rFonts w:ascii="宋体" w:hAnsi="宋体"/>
                <w:sz w:val="22"/>
                <w:szCs w:val="21"/>
              </w:rPr>
              <w:t>3398196878</w:t>
            </w:r>
          </w:p>
        </w:tc>
      </w:tr>
      <w:tr w:rsidR="009C1204" w:rsidRPr="00780196" w14:paraId="12BABB8D" w14:textId="77777777">
        <w:tc>
          <w:tcPr>
            <w:tcW w:w="1908" w:type="dxa"/>
            <w:vMerge/>
            <w:vAlign w:val="center"/>
          </w:tcPr>
          <w:p w14:paraId="310BCE9F" w14:textId="77777777" w:rsidR="009C1204" w:rsidRPr="00780196" w:rsidRDefault="009C1204" w:rsidP="00D52CC5">
            <w:pPr>
              <w:adjustRightInd w:val="0"/>
              <w:snapToGrid w:val="0"/>
              <w:spacing w:beforeLines="50" w:before="156" w:line="360" w:lineRule="auto"/>
              <w:jc w:val="center"/>
              <w:rPr>
                <w:rFonts w:ascii="宋体" w:hAnsi="宋体" w:cs="Arial"/>
                <w:sz w:val="22"/>
                <w:szCs w:val="21"/>
              </w:rPr>
            </w:pPr>
          </w:p>
        </w:tc>
        <w:tc>
          <w:tcPr>
            <w:tcW w:w="1620" w:type="dxa"/>
            <w:vAlign w:val="center"/>
          </w:tcPr>
          <w:p w14:paraId="2D02797D" w14:textId="77777777" w:rsidR="009C1204" w:rsidRPr="00780196" w:rsidRDefault="007E1868" w:rsidP="00D52CC5">
            <w:pPr>
              <w:adjustRightInd w:val="0"/>
              <w:snapToGrid w:val="0"/>
              <w:spacing w:beforeLines="50" w:before="156" w:line="360" w:lineRule="auto"/>
              <w:jc w:val="center"/>
              <w:rPr>
                <w:rFonts w:ascii="宋体" w:hAnsi="宋体" w:cs="Arial"/>
                <w:sz w:val="22"/>
                <w:szCs w:val="21"/>
              </w:rPr>
            </w:pPr>
            <w:r w:rsidRPr="00780196">
              <w:rPr>
                <w:rFonts w:ascii="宋体" w:hAnsi="宋体" w:cs="Arial"/>
                <w:sz w:val="22"/>
                <w:szCs w:val="21"/>
              </w:rPr>
              <w:t>传真</w:t>
            </w:r>
          </w:p>
        </w:tc>
        <w:tc>
          <w:tcPr>
            <w:tcW w:w="4680" w:type="dxa"/>
            <w:tcBorders>
              <w:bottom w:val="single" w:sz="4" w:space="0" w:color="auto"/>
            </w:tcBorders>
            <w:vAlign w:val="center"/>
          </w:tcPr>
          <w:p w14:paraId="52FB6E13" w14:textId="77777777" w:rsidR="009C1204" w:rsidRPr="00780196" w:rsidRDefault="007E1868" w:rsidP="00D52CC5">
            <w:pPr>
              <w:adjustRightInd w:val="0"/>
              <w:snapToGrid w:val="0"/>
              <w:spacing w:beforeLines="50" w:before="156" w:line="360" w:lineRule="auto"/>
              <w:rPr>
                <w:rFonts w:ascii="宋体" w:hAnsi="宋体"/>
                <w:sz w:val="22"/>
                <w:szCs w:val="21"/>
              </w:rPr>
            </w:pPr>
            <w:r w:rsidRPr="00780196">
              <w:rPr>
                <w:rFonts w:ascii="宋体" w:hAnsi="宋体"/>
                <w:sz w:val="22"/>
                <w:szCs w:val="21"/>
              </w:rPr>
              <w:t>021-63171899（</w:t>
            </w:r>
            <w:r w:rsidRPr="00780196">
              <w:rPr>
                <w:rFonts w:ascii="宋体" w:hAnsi="宋体" w:hint="eastAsia"/>
                <w:sz w:val="22"/>
                <w:szCs w:val="21"/>
              </w:rPr>
              <w:t>上海</w:t>
            </w:r>
            <w:r w:rsidRPr="00780196">
              <w:rPr>
                <w:rFonts w:ascii="宋体" w:hAnsi="宋体"/>
                <w:sz w:val="22"/>
                <w:szCs w:val="21"/>
              </w:rPr>
              <w:t>）</w:t>
            </w:r>
          </w:p>
        </w:tc>
      </w:tr>
      <w:tr w:rsidR="009C1204" w:rsidRPr="00780196" w14:paraId="4B0FAD6F" w14:textId="77777777">
        <w:trPr>
          <w:trHeight w:val="353"/>
        </w:trPr>
        <w:tc>
          <w:tcPr>
            <w:tcW w:w="1908" w:type="dxa"/>
            <w:vMerge/>
            <w:vAlign w:val="center"/>
          </w:tcPr>
          <w:p w14:paraId="20B9D23D" w14:textId="77777777" w:rsidR="009C1204" w:rsidRPr="00780196" w:rsidRDefault="009C1204" w:rsidP="00D52CC5">
            <w:pPr>
              <w:adjustRightInd w:val="0"/>
              <w:snapToGrid w:val="0"/>
              <w:spacing w:beforeLines="50" w:before="156" w:line="360" w:lineRule="auto"/>
              <w:jc w:val="center"/>
              <w:rPr>
                <w:rFonts w:ascii="宋体" w:hAnsi="宋体" w:cs="Arial"/>
                <w:sz w:val="22"/>
                <w:szCs w:val="21"/>
              </w:rPr>
            </w:pPr>
          </w:p>
        </w:tc>
        <w:tc>
          <w:tcPr>
            <w:tcW w:w="1620" w:type="dxa"/>
            <w:vAlign w:val="center"/>
          </w:tcPr>
          <w:p w14:paraId="13C3229D" w14:textId="77777777" w:rsidR="009C1204" w:rsidRPr="00780196" w:rsidRDefault="007E1868" w:rsidP="00D52CC5">
            <w:pPr>
              <w:adjustRightInd w:val="0"/>
              <w:snapToGrid w:val="0"/>
              <w:spacing w:beforeLines="50" w:before="156" w:line="360" w:lineRule="auto"/>
              <w:jc w:val="center"/>
              <w:rPr>
                <w:rFonts w:ascii="宋体" w:hAnsi="宋体" w:cs="Arial"/>
                <w:sz w:val="22"/>
                <w:szCs w:val="21"/>
              </w:rPr>
            </w:pPr>
            <w:r w:rsidRPr="00780196">
              <w:rPr>
                <w:rFonts w:ascii="宋体" w:hAnsi="宋体" w:cs="Arial"/>
                <w:sz w:val="22"/>
                <w:szCs w:val="21"/>
              </w:rPr>
              <w:t>电子邮件</w:t>
            </w:r>
          </w:p>
        </w:tc>
        <w:tc>
          <w:tcPr>
            <w:tcW w:w="4680" w:type="dxa"/>
            <w:shd w:val="clear" w:color="auto" w:fill="FFFFFF"/>
            <w:vAlign w:val="center"/>
          </w:tcPr>
          <w:p w14:paraId="40139A35" w14:textId="77777777" w:rsidR="009C1204" w:rsidRPr="00780196" w:rsidRDefault="007E1868" w:rsidP="00D52CC5">
            <w:pPr>
              <w:adjustRightInd w:val="0"/>
              <w:snapToGrid w:val="0"/>
              <w:spacing w:beforeLines="50" w:before="156" w:line="360" w:lineRule="auto"/>
              <w:rPr>
                <w:rFonts w:ascii="宋体" w:hAnsi="宋体"/>
                <w:sz w:val="22"/>
                <w:szCs w:val="21"/>
              </w:rPr>
            </w:pPr>
            <w:r w:rsidRPr="004B6AA4">
              <w:rPr>
                <w:rFonts w:ascii="宋体" w:hAnsi="宋体" w:hint="eastAsia"/>
                <w:sz w:val="22"/>
                <w:szCs w:val="21"/>
              </w:rPr>
              <w:t>2</w:t>
            </w:r>
            <w:r w:rsidRPr="004B6AA4">
              <w:rPr>
                <w:rFonts w:ascii="宋体" w:hAnsi="宋体"/>
                <w:sz w:val="22"/>
                <w:szCs w:val="21"/>
              </w:rPr>
              <w:t>48862080@</w:t>
            </w:r>
            <w:r w:rsidRPr="004B6AA4">
              <w:rPr>
                <w:rFonts w:ascii="宋体" w:hAnsi="宋体" w:hint="eastAsia"/>
                <w:sz w:val="22"/>
                <w:szCs w:val="21"/>
              </w:rPr>
              <w:t>qq.com</w:t>
            </w:r>
            <w:r w:rsidRPr="00780196">
              <w:rPr>
                <w:rFonts w:ascii="宋体" w:hAnsi="宋体" w:hint="eastAsia"/>
                <w:sz w:val="22"/>
                <w:szCs w:val="21"/>
              </w:rPr>
              <w:t>（上海）</w:t>
            </w:r>
          </w:p>
        </w:tc>
      </w:tr>
      <w:tr w:rsidR="009C1204" w:rsidRPr="00780196" w14:paraId="42F2832C" w14:textId="77777777">
        <w:tc>
          <w:tcPr>
            <w:tcW w:w="1908" w:type="dxa"/>
            <w:vMerge w:val="restart"/>
            <w:vAlign w:val="center"/>
          </w:tcPr>
          <w:p w14:paraId="337D4E6C" w14:textId="77777777" w:rsidR="009C1204" w:rsidRPr="00780196" w:rsidRDefault="007E1868" w:rsidP="00D52CC5">
            <w:pPr>
              <w:adjustRightInd w:val="0"/>
              <w:snapToGrid w:val="0"/>
              <w:spacing w:beforeLines="50" w:before="156" w:line="360" w:lineRule="auto"/>
              <w:jc w:val="center"/>
              <w:rPr>
                <w:rFonts w:ascii="宋体" w:hAnsi="宋体" w:cs="Arial"/>
                <w:sz w:val="22"/>
                <w:szCs w:val="21"/>
              </w:rPr>
            </w:pPr>
            <w:r w:rsidRPr="00780196">
              <w:rPr>
                <w:rFonts w:ascii="宋体" w:hAnsi="宋体" w:cs="Arial"/>
                <w:sz w:val="22"/>
                <w:szCs w:val="21"/>
              </w:rPr>
              <w:t>技术支持</w:t>
            </w:r>
          </w:p>
        </w:tc>
        <w:tc>
          <w:tcPr>
            <w:tcW w:w="1620" w:type="dxa"/>
            <w:vAlign w:val="center"/>
          </w:tcPr>
          <w:p w14:paraId="69364991" w14:textId="77777777" w:rsidR="009C1204" w:rsidRPr="00780196" w:rsidRDefault="007E1868" w:rsidP="00D52CC5">
            <w:pPr>
              <w:adjustRightInd w:val="0"/>
              <w:snapToGrid w:val="0"/>
              <w:spacing w:beforeLines="50" w:before="156" w:line="360" w:lineRule="auto"/>
              <w:jc w:val="center"/>
              <w:rPr>
                <w:rFonts w:ascii="宋体" w:hAnsi="宋体" w:cs="Arial"/>
                <w:sz w:val="22"/>
                <w:szCs w:val="21"/>
              </w:rPr>
            </w:pPr>
            <w:r w:rsidRPr="00780196">
              <w:rPr>
                <w:rFonts w:ascii="宋体" w:hAnsi="宋体" w:cs="Arial"/>
                <w:sz w:val="22"/>
                <w:szCs w:val="21"/>
              </w:rPr>
              <w:t>联系人</w:t>
            </w:r>
          </w:p>
        </w:tc>
        <w:tc>
          <w:tcPr>
            <w:tcW w:w="4680" w:type="dxa"/>
            <w:vAlign w:val="center"/>
          </w:tcPr>
          <w:p w14:paraId="62B132B0" w14:textId="77777777" w:rsidR="009C1204" w:rsidRPr="00780196" w:rsidRDefault="007E1868" w:rsidP="00D52CC5">
            <w:pPr>
              <w:adjustRightInd w:val="0"/>
              <w:snapToGrid w:val="0"/>
              <w:spacing w:beforeLines="50" w:before="156" w:line="360" w:lineRule="auto"/>
              <w:rPr>
                <w:rFonts w:ascii="宋体" w:hAnsi="宋体" w:cs="Arial"/>
                <w:sz w:val="22"/>
                <w:szCs w:val="21"/>
              </w:rPr>
            </w:pPr>
            <w:r w:rsidRPr="00780196">
              <w:rPr>
                <w:rFonts w:ascii="宋体" w:hAnsi="宋体" w:cs="Arial" w:hint="eastAsia"/>
                <w:sz w:val="22"/>
                <w:szCs w:val="21"/>
              </w:rPr>
              <w:t>上海</w:t>
            </w:r>
            <w:r w:rsidRPr="00780196">
              <w:rPr>
                <w:rFonts w:ascii="宋体" w:hAnsi="宋体" w:cs="Damascus" w:hint="eastAsia"/>
                <w:sz w:val="22"/>
                <w:szCs w:val="21"/>
              </w:rPr>
              <w:t>远恒电子工程有限公司</w:t>
            </w:r>
          </w:p>
        </w:tc>
      </w:tr>
      <w:tr w:rsidR="009C1204" w:rsidRPr="00780196" w14:paraId="30A9FA2F" w14:textId="77777777">
        <w:tc>
          <w:tcPr>
            <w:tcW w:w="1908" w:type="dxa"/>
            <w:vMerge/>
            <w:vAlign w:val="center"/>
          </w:tcPr>
          <w:p w14:paraId="6C9F04C6" w14:textId="77777777" w:rsidR="009C1204" w:rsidRPr="00780196" w:rsidRDefault="009C1204" w:rsidP="00D52CC5">
            <w:pPr>
              <w:adjustRightInd w:val="0"/>
              <w:snapToGrid w:val="0"/>
              <w:spacing w:beforeLines="50" w:before="156" w:line="360" w:lineRule="auto"/>
              <w:jc w:val="center"/>
              <w:rPr>
                <w:rFonts w:ascii="宋体" w:hAnsi="宋体" w:cs="Arial"/>
                <w:sz w:val="22"/>
                <w:szCs w:val="21"/>
              </w:rPr>
            </w:pPr>
          </w:p>
        </w:tc>
        <w:tc>
          <w:tcPr>
            <w:tcW w:w="1620" w:type="dxa"/>
            <w:vAlign w:val="center"/>
          </w:tcPr>
          <w:p w14:paraId="2B871F4F" w14:textId="77777777" w:rsidR="009C1204" w:rsidRPr="00780196" w:rsidRDefault="007E1868" w:rsidP="00D52CC5">
            <w:pPr>
              <w:adjustRightInd w:val="0"/>
              <w:snapToGrid w:val="0"/>
              <w:spacing w:beforeLines="50" w:before="156" w:line="360" w:lineRule="auto"/>
              <w:jc w:val="center"/>
              <w:rPr>
                <w:rFonts w:ascii="宋体" w:hAnsi="宋体" w:cs="Arial"/>
                <w:sz w:val="22"/>
                <w:szCs w:val="21"/>
              </w:rPr>
            </w:pPr>
            <w:r w:rsidRPr="00780196">
              <w:rPr>
                <w:rFonts w:ascii="宋体" w:hAnsi="宋体" w:cs="Arial"/>
                <w:sz w:val="22"/>
                <w:szCs w:val="21"/>
              </w:rPr>
              <w:t>联系电话</w:t>
            </w:r>
          </w:p>
        </w:tc>
        <w:tc>
          <w:tcPr>
            <w:tcW w:w="4680" w:type="dxa"/>
            <w:vAlign w:val="center"/>
          </w:tcPr>
          <w:p w14:paraId="79C8EB71" w14:textId="77777777" w:rsidR="009C1204" w:rsidRPr="00780196" w:rsidRDefault="007E1868" w:rsidP="00D52CC5">
            <w:pPr>
              <w:adjustRightInd w:val="0"/>
              <w:snapToGrid w:val="0"/>
              <w:spacing w:beforeLines="50" w:before="156" w:line="360" w:lineRule="auto"/>
              <w:rPr>
                <w:rFonts w:ascii="宋体" w:hAnsi="宋体"/>
                <w:sz w:val="22"/>
                <w:szCs w:val="21"/>
              </w:rPr>
            </w:pPr>
            <w:r w:rsidRPr="00780196">
              <w:rPr>
                <w:rFonts w:ascii="宋体" w:hAnsi="宋体"/>
                <w:sz w:val="22"/>
                <w:szCs w:val="21"/>
              </w:rPr>
              <w:t>021-63171899</w:t>
            </w:r>
          </w:p>
          <w:p w14:paraId="2BFD54C6" w14:textId="77777777" w:rsidR="009C1204" w:rsidRPr="00780196" w:rsidRDefault="007E1868" w:rsidP="00D52CC5">
            <w:pPr>
              <w:adjustRightInd w:val="0"/>
              <w:snapToGrid w:val="0"/>
              <w:spacing w:beforeLines="50" w:before="156" w:line="360" w:lineRule="auto"/>
              <w:rPr>
                <w:rFonts w:ascii="宋体" w:hAnsi="宋体"/>
                <w:sz w:val="22"/>
                <w:szCs w:val="21"/>
              </w:rPr>
            </w:pPr>
            <w:r w:rsidRPr="00780196">
              <w:rPr>
                <w:rFonts w:ascii="宋体" w:hAnsi="宋体"/>
                <w:sz w:val="22"/>
                <w:szCs w:val="21"/>
              </w:rPr>
              <w:t>021-63171809-658 / 021-63170075</w:t>
            </w:r>
          </w:p>
        </w:tc>
      </w:tr>
      <w:tr w:rsidR="009C1204" w:rsidRPr="00780196" w14:paraId="75858EC7" w14:textId="77777777">
        <w:tc>
          <w:tcPr>
            <w:tcW w:w="1908" w:type="dxa"/>
            <w:vMerge/>
            <w:vAlign w:val="center"/>
          </w:tcPr>
          <w:p w14:paraId="03EFB724" w14:textId="77777777" w:rsidR="009C1204" w:rsidRPr="00780196" w:rsidRDefault="009C1204" w:rsidP="00D52CC5">
            <w:pPr>
              <w:adjustRightInd w:val="0"/>
              <w:snapToGrid w:val="0"/>
              <w:spacing w:beforeLines="50" w:before="156" w:line="360" w:lineRule="auto"/>
              <w:jc w:val="center"/>
              <w:rPr>
                <w:rFonts w:ascii="宋体" w:hAnsi="宋体" w:cs="Arial"/>
                <w:sz w:val="22"/>
                <w:szCs w:val="21"/>
              </w:rPr>
            </w:pPr>
          </w:p>
        </w:tc>
        <w:tc>
          <w:tcPr>
            <w:tcW w:w="1620" w:type="dxa"/>
            <w:vAlign w:val="center"/>
          </w:tcPr>
          <w:p w14:paraId="1E51A04B" w14:textId="77777777" w:rsidR="009C1204" w:rsidRPr="00780196" w:rsidRDefault="007E1868" w:rsidP="00D52CC5">
            <w:pPr>
              <w:adjustRightInd w:val="0"/>
              <w:snapToGrid w:val="0"/>
              <w:spacing w:beforeLines="50" w:before="156" w:line="360" w:lineRule="auto"/>
              <w:jc w:val="center"/>
              <w:rPr>
                <w:rFonts w:ascii="宋体" w:hAnsi="宋体" w:cs="Arial"/>
                <w:sz w:val="22"/>
                <w:szCs w:val="21"/>
              </w:rPr>
            </w:pPr>
            <w:r w:rsidRPr="00780196">
              <w:rPr>
                <w:rFonts w:ascii="宋体" w:hAnsi="宋体" w:cs="Arial"/>
                <w:sz w:val="22"/>
                <w:szCs w:val="21"/>
              </w:rPr>
              <w:t>传真</w:t>
            </w:r>
          </w:p>
        </w:tc>
        <w:tc>
          <w:tcPr>
            <w:tcW w:w="4680" w:type="dxa"/>
            <w:vAlign w:val="center"/>
          </w:tcPr>
          <w:p w14:paraId="3C7F2A46" w14:textId="77777777" w:rsidR="009C1204" w:rsidRPr="00780196" w:rsidRDefault="007E1868" w:rsidP="00D52CC5">
            <w:pPr>
              <w:adjustRightInd w:val="0"/>
              <w:snapToGrid w:val="0"/>
              <w:spacing w:beforeLines="50" w:before="156" w:line="360" w:lineRule="auto"/>
              <w:rPr>
                <w:rFonts w:ascii="宋体" w:hAnsi="宋体"/>
                <w:sz w:val="22"/>
                <w:szCs w:val="21"/>
              </w:rPr>
            </w:pPr>
            <w:r w:rsidRPr="00780196">
              <w:rPr>
                <w:rFonts w:ascii="宋体" w:hAnsi="宋体"/>
                <w:sz w:val="22"/>
                <w:szCs w:val="21"/>
              </w:rPr>
              <w:t>021-61427379</w:t>
            </w:r>
          </w:p>
        </w:tc>
      </w:tr>
      <w:tr w:rsidR="009C1204" w:rsidRPr="00780196" w14:paraId="52C83F27" w14:textId="77777777">
        <w:tc>
          <w:tcPr>
            <w:tcW w:w="1908" w:type="dxa"/>
            <w:vMerge/>
            <w:vAlign w:val="center"/>
          </w:tcPr>
          <w:p w14:paraId="1FC34FD9" w14:textId="77777777" w:rsidR="009C1204" w:rsidRPr="00780196" w:rsidRDefault="009C1204" w:rsidP="00D52CC5">
            <w:pPr>
              <w:adjustRightInd w:val="0"/>
              <w:snapToGrid w:val="0"/>
              <w:spacing w:beforeLines="50" w:before="156" w:line="360" w:lineRule="auto"/>
              <w:jc w:val="center"/>
              <w:rPr>
                <w:rFonts w:ascii="宋体" w:hAnsi="宋体" w:cs="Arial"/>
                <w:szCs w:val="21"/>
              </w:rPr>
            </w:pPr>
          </w:p>
        </w:tc>
        <w:tc>
          <w:tcPr>
            <w:tcW w:w="1620" w:type="dxa"/>
            <w:vAlign w:val="center"/>
          </w:tcPr>
          <w:p w14:paraId="22DAEC82" w14:textId="77777777" w:rsidR="009C1204" w:rsidRPr="00780196" w:rsidRDefault="007E1868" w:rsidP="00D52CC5">
            <w:pPr>
              <w:adjustRightInd w:val="0"/>
              <w:snapToGrid w:val="0"/>
              <w:spacing w:beforeLines="50" w:before="156" w:line="360" w:lineRule="auto"/>
              <w:jc w:val="center"/>
              <w:rPr>
                <w:rFonts w:ascii="宋体" w:hAnsi="宋体" w:cs="Arial"/>
                <w:sz w:val="22"/>
                <w:szCs w:val="21"/>
              </w:rPr>
            </w:pPr>
            <w:r w:rsidRPr="00780196">
              <w:rPr>
                <w:rFonts w:ascii="宋体" w:hAnsi="宋体" w:cs="Arial"/>
                <w:sz w:val="22"/>
                <w:szCs w:val="21"/>
              </w:rPr>
              <w:t>联系地址</w:t>
            </w:r>
          </w:p>
        </w:tc>
        <w:tc>
          <w:tcPr>
            <w:tcW w:w="4680" w:type="dxa"/>
            <w:vAlign w:val="center"/>
          </w:tcPr>
          <w:p w14:paraId="43B0054D" w14:textId="77777777" w:rsidR="009C1204" w:rsidRPr="00780196" w:rsidRDefault="007E1868" w:rsidP="00D52CC5">
            <w:pPr>
              <w:adjustRightInd w:val="0"/>
              <w:snapToGrid w:val="0"/>
              <w:spacing w:beforeLines="50" w:before="156" w:line="360" w:lineRule="auto"/>
              <w:rPr>
                <w:rFonts w:ascii="宋体" w:hAnsi="宋体" w:cs="Arial"/>
                <w:sz w:val="22"/>
                <w:szCs w:val="21"/>
              </w:rPr>
            </w:pPr>
            <w:r w:rsidRPr="00780196">
              <w:rPr>
                <w:rFonts w:ascii="宋体" w:hAnsi="宋体" w:cs="Arial"/>
                <w:sz w:val="22"/>
                <w:szCs w:val="21"/>
              </w:rPr>
              <w:t>上海市天目西路547号联通国际大厦1715室</w:t>
            </w:r>
            <w:r w:rsidRPr="00780196">
              <w:rPr>
                <w:rFonts w:ascii="宋体" w:hAnsi="宋体" w:cs="Arial"/>
                <w:sz w:val="22"/>
                <w:szCs w:val="21"/>
              </w:rPr>
              <w:br/>
              <w:t>大赛办公室  （200070）</w:t>
            </w:r>
          </w:p>
        </w:tc>
      </w:tr>
      <w:tr w:rsidR="009C1204" w:rsidRPr="00780196" w14:paraId="57BB356E" w14:textId="77777777">
        <w:tc>
          <w:tcPr>
            <w:tcW w:w="1908" w:type="dxa"/>
            <w:vMerge/>
            <w:vAlign w:val="center"/>
          </w:tcPr>
          <w:p w14:paraId="672B8F63" w14:textId="77777777" w:rsidR="009C1204" w:rsidRPr="00780196" w:rsidRDefault="009C1204" w:rsidP="00D52CC5">
            <w:pPr>
              <w:adjustRightInd w:val="0"/>
              <w:snapToGrid w:val="0"/>
              <w:spacing w:beforeLines="50" w:before="156" w:line="360" w:lineRule="auto"/>
              <w:jc w:val="center"/>
              <w:rPr>
                <w:rFonts w:ascii="宋体" w:hAnsi="宋体" w:cs="Arial"/>
                <w:szCs w:val="21"/>
              </w:rPr>
            </w:pPr>
          </w:p>
        </w:tc>
        <w:tc>
          <w:tcPr>
            <w:tcW w:w="1620" w:type="dxa"/>
            <w:tcBorders>
              <w:bottom w:val="single" w:sz="4" w:space="0" w:color="auto"/>
            </w:tcBorders>
            <w:vAlign w:val="center"/>
          </w:tcPr>
          <w:p w14:paraId="0D28A91A" w14:textId="77777777" w:rsidR="009C1204" w:rsidRPr="00780196" w:rsidRDefault="007E1868" w:rsidP="00D52CC5">
            <w:pPr>
              <w:adjustRightInd w:val="0"/>
              <w:snapToGrid w:val="0"/>
              <w:spacing w:beforeLines="50" w:before="156" w:line="360" w:lineRule="auto"/>
              <w:jc w:val="center"/>
              <w:rPr>
                <w:rFonts w:ascii="宋体" w:hAnsi="宋体" w:cs="Arial"/>
                <w:sz w:val="22"/>
                <w:szCs w:val="21"/>
              </w:rPr>
            </w:pPr>
            <w:r w:rsidRPr="00780196">
              <w:rPr>
                <w:rFonts w:ascii="宋体" w:hAnsi="宋体" w:cs="Arial"/>
                <w:sz w:val="22"/>
                <w:szCs w:val="21"/>
              </w:rPr>
              <w:t>电子邮件</w:t>
            </w:r>
          </w:p>
        </w:tc>
        <w:tc>
          <w:tcPr>
            <w:tcW w:w="4680" w:type="dxa"/>
            <w:tcBorders>
              <w:bottom w:val="single" w:sz="4" w:space="0" w:color="auto"/>
            </w:tcBorders>
            <w:vAlign w:val="center"/>
          </w:tcPr>
          <w:p w14:paraId="6BEBFFA4" w14:textId="77777777" w:rsidR="009C1204" w:rsidRPr="00780196" w:rsidRDefault="007E1868" w:rsidP="00D52CC5">
            <w:pPr>
              <w:adjustRightInd w:val="0"/>
              <w:snapToGrid w:val="0"/>
              <w:spacing w:beforeLines="50" w:before="156" w:line="360" w:lineRule="auto"/>
              <w:rPr>
                <w:rFonts w:ascii="宋体" w:hAnsi="宋体" w:cs="Arial"/>
                <w:sz w:val="22"/>
                <w:szCs w:val="21"/>
              </w:rPr>
            </w:pPr>
            <w:r w:rsidRPr="00780196">
              <w:rPr>
                <w:rFonts w:ascii="宋体" w:hAnsi="宋体"/>
                <w:sz w:val="22"/>
                <w:szCs w:val="21"/>
              </w:rPr>
              <w:t>service@yhforever.com</w:t>
            </w:r>
          </w:p>
        </w:tc>
      </w:tr>
      <w:tr w:rsidR="009C1204" w:rsidRPr="00780196" w14:paraId="1C33AB9E" w14:textId="77777777">
        <w:tc>
          <w:tcPr>
            <w:tcW w:w="1908" w:type="dxa"/>
            <w:vMerge w:val="restart"/>
            <w:vAlign w:val="center"/>
          </w:tcPr>
          <w:p w14:paraId="43FDAABB" w14:textId="77777777" w:rsidR="009C1204" w:rsidRPr="00780196" w:rsidRDefault="007E1868" w:rsidP="00D52CC5">
            <w:pPr>
              <w:adjustRightInd w:val="0"/>
              <w:snapToGrid w:val="0"/>
              <w:spacing w:beforeLines="50" w:before="156" w:line="360" w:lineRule="auto"/>
              <w:jc w:val="center"/>
              <w:rPr>
                <w:rFonts w:ascii="宋体" w:hAnsi="宋体" w:cs="Arial"/>
                <w:szCs w:val="21"/>
              </w:rPr>
            </w:pPr>
            <w:r w:rsidRPr="00780196">
              <w:rPr>
                <w:rFonts w:ascii="宋体" w:hAnsi="宋体" w:cs="Arial"/>
                <w:sz w:val="22"/>
                <w:szCs w:val="21"/>
              </w:rPr>
              <w:t>赛事报名</w:t>
            </w:r>
          </w:p>
        </w:tc>
        <w:tc>
          <w:tcPr>
            <w:tcW w:w="1620" w:type="dxa"/>
            <w:vAlign w:val="center"/>
          </w:tcPr>
          <w:p w14:paraId="758BA5BE" w14:textId="77777777" w:rsidR="009C1204" w:rsidRPr="00780196" w:rsidRDefault="007E1868" w:rsidP="00D52CC5">
            <w:pPr>
              <w:adjustRightInd w:val="0"/>
              <w:snapToGrid w:val="0"/>
              <w:spacing w:beforeLines="50" w:before="156" w:line="360" w:lineRule="auto"/>
              <w:jc w:val="center"/>
              <w:rPr>
                <w:rFonts w:ascii="宋体" w:hAnsi="宋体" w:cs="Arial"/>
                <w:sz w:val="22"/>
                <w:szCs w:val="21"/>
              </w:rPr>
            </w:pPr>
            <w:r w:rsidRPr="00780196">
              <w:rPr>
                <w:rFonts w:ascii="宋体" w:hAnsi="宋体" w:cs="Arial"/>
                <w:sz w:val="22"/>
                <w:szCs w:val="21"/>
              </w:rPr>
              <w:t>联系人</w:t>
            </w:r>
            <w:r w:rsidRPr="00780196">
              <w:rPr>
                <w:rFonts w:ascii="宋体" w:hAnsi="宋体" w:cs="Arial" w:hint="eastAsia"/>
                <w:sz w:val="22"/>
                <w:szCs w:val="21"/>
              </w:rPr>
              <w:t>1</w:t>
            </w:r>
          </w:p>
        </w:tc>
        <w:tc>
          <w:tcPr>
            <w:tcW w:w="4680" w:type="dxa"/>
            <w:shd w:val="clear" w:color="auto" w:fill="FFFFFF"/>
            <w:vAlign w:val="center"/>
          </w:tcPr>
          <w:p w14:paraId="096253C0" w14:textId="77777777" w:rsidR="009C1204" w:rsidRPr="00780196" w:rsidRDefault="00AB1DD3" w:rsidP="00D52CC5">
            <w:pPr>
              <w:adjustRightInd w:val="0"/>
              <w:snapToGrid w:val="0"/>
              <w:spacing w:beforeLines="50" w:before="156" w:line="360" w:lineRule="auto"/>
              <w:rPr>
                <w:rFonts w:ascii="宋体" w:hAnsi="宋体"/>
                <w:sz w:val="22"/>
                <w:szCs w:val="21"/>
              </w:rPr>
            </w:pPr>
            <w:r w:rsidRPr="00780196">
              <w:rPr>
                <w:rFonts w:ascii="宋体" w:hAnsi="宋体" w:hint="eastAsia"/>
                <w:sz w:val="22"/>
                <w:szCs w:val="21"/>
              </w:rPr>
              <w:t>朱</w:t>
            </w:r>
            <w:r w:rsidR="007E1868" w:rsidRPr="00780196">
              <w:rPr>
                <w:rFonts w:ascii="宋体" w:hAnsi="宋体" w:hint="eastAsia"/>
                <w:sz w:val="22"/>
                <w:szCs w:val="21"/>
              </w:rPr>
              <w:t>老师</w:t>
            </w:r>
          </w:p>
        </w:tc>
      </w:tr>
      <w:tr w:rsidR="009C1204" w:rsidRPr="00780196" w14:paraId="6FB15422" w14:textId="77777777">
        <w:tc>
          <w:tcPr>
            <w:tcW w:w="1908" w:type="dxa"/>
            <w:vMerge/>
            <w:vAlign w:val="center"/>
          </w:tcPr>
          <w:p w14:paraId="054B8F17" w14:textId="77777777" w:rsidR="009C1204" w:rsidRPr="00780196" w:rsidRDefault="009C1204" w:rsidP="00D52CC5">
            <w:pPr>
              <w:adjustRightInd w:val="0"/>
              <w:snapToGrid w:val="0"/>
              <w:spacing w:beforeLines="50" w:before="156" w:line="360" w:lineRule="auto"/>
              <w:jc w:val="center"/>
              <w:rPr>
                <w:rFonts w:ascii="宋体" w:hAnsi="宋体" w:cs="Arial"/>
                <w:szCs w:val="21"/>
              </w:rPr>
            </w:pPr>
          </w:p>
        </w:tc>
        <w:tc>
          <w:tcPr>
            <w:tcW w:w="1620" w:type="dxa"/>
            <w:vAlign w:val="center"/>
          </w:tcPr>
          <w:p w14:paraId="3EBD0BCB" w14:textId="77777777" w:rsidR="009C1204" w:rsidRPr="00780196" w:rsidRDefault="007E1868" w:rsidP="00D52CC5">
            <w:pPr>
              <w:adjustRightInd w:val="0"/>
              <w:snapToGrid w:val="0"/>
              <w:spacing w:beforeLines="50" w:before="156" w:line="360" w:lineRule="auto"/>
              <w:jc w:val="center"/>
              <w:rPr>
                <w:rFonts w:ascii="宋体" w:hAnsi="宋体" w:cs="Arial"/>
                <w:sz w:val="22"/>
                <w:szCs w:val="21"/>
              </w:rPr>
            </w:pPr>
            <w:r w:rsidRPr="00780196">
              <w:rPr>
                <w:rFonts w:ascii="宋体" w:hAnsi="宋体" w:cs="Arial"/>
                <w:sz w:val="22"/>
                <w:szCs w:val="21"/>
              </w:rPr>
              <w:t>联系</w:t>
            </w:r>
            <w:r w:rsidRPr="00780196">
              <w:rPr>
                <w:rFonts w:ascii="宋体" w:hAnsi="宋体" w:cs="Arial" w:hint="eastAsia"/>
                <w:sz w:val="22"/>
                <w:szCs w:val="21"/>
              </w:rPr>
              <w:t>电话</w:t>
            </w:r>
          </w:p>
        </w:tc>
        <w:tc>
          <w:tcPr>
            <w:tcW w:w="4680" w:type="dxa"/>
            <w:shd w:val="clear" w:color="auto" w:fill="FFFFFF"/>
            <w:vAlign w:val="center"/>
          </w:tcPr>
          <w:p w14:paraId="757A4B8D" w14:textId="77777777" w:rsidR="009C1204" w:rsidRPr="00780196" w:rsidRDefault="007E1868" w:rsidP="00D52CC5">
            <w:pPr>
              <w:adjustRightInd w:val="0"/>
              <w:snapToGrid w:val="0"/>
              <w:spacing w:beforeLines="50" w:before="156" w:line="360" w:lineRule="auto"/>
              <w:rPr>
                <w:rFonts w:ascii="宋体" w:hAnsi="宋体"/>
                <w:sz w:val="22"/>
                <w:szCs w:val="21"/>
              </w:rPr>
            </w:pPr>
            <w:r w:rsidRPr="00780196">
              <w:rPr>
                <w:rFonts w:ascii="宋体" w:hAnsi="宋体" w:hint="eastAsia"/>
                <w:sz w:val="22"/>
                <w:szCs w:val="21"/>
              </w:rPr>
              <w:t>0</w:t>
            </w:r>
            <w:r w:rsidRPr="00780196">
              <w:rPr>
                <w:rFonts w:ascii="宋体" w:hAnsi="宋体"/>
                <w:sz w:val="22"/>
                <w:szCs w:val="21"/>
              </w:rPr>
              <w:t>21-63171809</w:t>
            </w:r>
            <w:r w:rsidRPr="00780196">
              <w:rPr>
                <w:rFonts w:ascii="宋体" w:hAnsi="宋体" w:hint="eastAsia"/>
                <w:sz w:val="22"/>
                <w:szCs w:val="21"/>
              </w:rPr>
              <w:t>转8，</w:t>
            </w:r>
            <w:r w:rsidR="00AB1DD3" w:rsidRPr="00780196">
              <w:rPr>
                <w:rFonts w:ascii="宋体" w:hAnsi="宋体"/>
                <w:sz w:val="22"/>
                <w:szCs w:val="21"/>
              </w:rPr>
              <w:t>13671611278</w:t>
            </w:r>
            <w:r w:rsidRPr="00780196">
              <w:rPr>
                <w:rFonts w:ascii="宋体" w:hAnsi="宋体" w:hint="eastAsia"/>
                <w:sz w:val="22"/>
                <w:szCs w:val="21"/>
              </w:rPr>
              <w:t>；</w:t>
            </w:r>
          </w:p>
        </w:tc>
      </w:tr>
      <w:tr w:rsidR="009C1204" w:rsidRPr="00780196" w14:paraId="5C98AFBA" w14:textId="77777777">
        <w:tc>
          <w:tcPr>
            <w:tcW w:w="1908" w:type="dxa"/>
            <w:vMerge/>
            <w:vAlign w:val="center"/>
          </w:tcPr>
          <w:p w14:paraId="00F59C8F" w14:textId="77777777" w:rsidR="009C1204" w:rsidRPr="00780196" w:rsidRDefault="009C1204" w:rsidP="00D52CC5">
            <w:pPr>
              <w:adjustRightInd w:val="0"/>
              <w:snapToGrid w:val="0"/>
              <w:spacing w:beforeLines="50" w:before="156" w:line="360" w:lineRule="auto"/>
              <w:jc w:val="center"/>
              <w:rPr>
                <w:rFonts w:ascii="宋体" w:hAnsi="宋体" w:cs="Arial"/>
                <w:szCs w:val="21"/>
              </w:rPr>
            </w:pPr>
          </w:p>
        </w:tc>
        <w:tc>
          <w:tcPr>
            <w:tcW w:w="1620" w:type="dxa"/>
            <w:vAlign w:val="center"/>
          </w:tcPr>
          <w:p w14:paraId="6983C555" w14:textId="77777777" w:rsidR="009C1204" w:rsidRPr="00780196" w:rsidRDefault="007E1868" w:rsidP="00D52CC5">
            <w:pPr>
              <w:adjustRightInd w:val="0"/>
              <w:snapToGrid w:val="0"/>
              <w:spacing w:beforeLines="50" w:before="156" w:line="360" w:lineRule="auto"/>
              <w:jc w:val="center"/>
              <w:rPr>
                <w:rFonts w:ascii="宋体" w:hAnsi="宋体" w:cs="Arial"/>
                <w:sz w:val="22"/>
                <w:szCs w:val="21"/>
              </w:rPr>
            </w:pPr>
            <w:r w:rsidRPr="00780196">
              <w:rPr>
                <w:rFonts w:ascii="宋体" w:hAnsi="宋体" w:cs="Arial" w:hint="eastAsia"/>
                <w:sz w:val="22"/>
                <w:szCs w:val="21"/>
              </w:rPr>
              <w:t>电子邮件</w:t>
            </w:r>
          </w:p>
        </w:tc>
        <w:tc>
          <w:tcPr>
            <w:tcW w:w="4680" w:type="dxa"/>
            <w:shd w:val="clear" w:color="auto" w:fill="FFFFFF"/>
            <w:vAlign w:val="center"/>
          </w:tcPr>
          <w:p w14:paraId="7F362E3C" w14:textId="77777777" w:rsidR="009C1204" w:rsidRPr="00780196" w:rsidRDefault="00AB1DD3" w:rsidP="00D52CC5">
            <w:pPr>
              <w:adjustRightInd w:val="0"/>
              <w:snapToGrid w:val="0"/>
              <w:spacing w:beforeLines="50" w:before="156" w:line="360" w:lineRule="auto"/>
              <w:rPr>
                <w:rFonts w:ascii="宋体" w:hAnsi="宋体"/>
                <w:sz w:val="22"/>
                <w:szCs w:val="21"/>
              </w:rPr>
            </w:pPr>
            <w:r w:rsidRPr="00780196">
              <w:rPr>
                <w:rFonts w:ascii="宋体" w:hAnsi="宋体"/>
                <w:sz w:val="22"/>
                <w:szCs w:val="21"/>
              </w:rPr>
              <w:t>31539453@qq.com</w:t>
            </w:r>
          </w:p>
        </w:tc>
      </w:tr>
      <w:tr w:rsidR="009C1204" w:rsidRPr="00780196" w14:paraId="3633EF12" w14:textId="77777777">
        <w:tc>
          <w:tcPr>
            <w:tcW w:w="1908" w:type="dxa"/>
            <w:vMerge/>
            <w:vAlign w:val="center"/>
          </w:tcPr>
          <w:p w14:paraId="689A5D31" w14:textId="77777777" w:rsidR="009C1204" w:rsidRPr="00780196" w:rsidRDefault="009C1204" w:rsidP="00D52CC5">
            <w:pPr>
              <w:adjustRightInd w:val="0"/>
              <w:snapToGrid w:val="0"/>
              <w:spacing w:beforeLines="50" w:before="156" w:line="360" w:lineRule="auto"/>
              <w:jc w:val="center"/>
              <w:rPr>
                <w:rFonts w:ascii="宋体" w:hAnsi="宋体" w:cs="Arial"/>
                <w:szCs w:val="21"/>
              </w:rPr>
            </w:pPr>
          </w:p>
        </w:tc>
        <w:tc>
          <w:tcPr>
            <w:tcW w:w="1620" w:type="dxa"/>
            <w:vAlign w:val="center"/>
          </w:tcPr>
          <w:p w14:paraId="04F60CDA" w14:textId="77777777" w:rsidR="009C1204" w:rsidRPr="00780196" w:rsidRDefault="007E1868" w:rsidP="00D52CC5">
            <w:pPr>
              <w:adjustRightInd w:val="0"/>
              <w:snapToGrid w:val="0"/>
              <w:spacing w:beforeLines="50" w:before="156" w:line="360" w:lineRule="auto"/>
              <w:jc w:val="center"/>
              <w:rPr>
                <w:rFonts w:ascii="宋体" w:hAnsi="宋体" w:cs="Arial"/>
                <w:sz w:val="22"/>
                <w:szCs w:val="21"/>
              </w:rPr>
            </w:pPr>
            <w:r w:rsidRPr="00780196">
              <w:rPr>
                <w:rFonts w:ascii="宋体" w:hAnsi="宋体" w:cs="Arial"/>
                <w:sz w:val="22"/>
                <w:szCs w:val="21"/>
              </w:rPr>
              <w:t>联系人</w:t>
            </w:r>
            <w:r w:rsidRPr="00780196">
              <w:rPr>
                <w:rFonts w:ascii="宋体" w:hAnsi="宋体" w:cs="Arial" w:hint="eastAsia"/>
                <w:sz w:val="22"/>
                <w:szCs w:val="21"/>
              </w:rPr>
              <w:t>2</w:t>
            </w:r>
          </w:p>
        </w:tc>
        <w:tc>
          <w:tcPr>
            <w:tcW w:w="4680" w:type="dxa"/>
            <w:vAlign w:val="center"/>
          </w:tcPr>
          <w:p w14:paraId="6E57B7D2" w14:textId="77777777" w:rsidR="009C1204" w:rsidRPr="00780196" w:rsidRDefault="0038043F" w:rsidP="00D52CC5">
            <w:pPr>
              <w:adjustRightInd w:val="0"/>
              <w:snapToGrid w:val="0"/>
              <w:spacing w:beforeLines="50" w:before="156" w:line="360" w:lineRule="auto"/>
              <w:rPr>
                <w:rFonts w:ascii="宋体" w:hAnsi="宋体" w:cs="Arial"/>
                <w:sz w:val="22"/>
                <w:szCs w:val="21"/>
              </w:rPr>
            </w:pPr>
            <w:r>
              <w:rPr>
                <w:rFonts w:ascii="宋体" w:hAnsi="宋体" w:cs="Arial" w:hint="eastAsia"/>
                <w:sz w:val="22"/>
                <w:szCs w:val="21"/>
              </w:rPr>
              <w:t>王</w:t>
            </w:r>
            <w:r w:rsidR="00AB1DD3" w:rsidRPr="00780196">
              <w:rPr>
                <w:rFonts w:ascii="宋体" w:hAnsi="宋体" w:cs="Arial" w:hint="eastAsia"/>
                <w:sz w:val="22"/>
                <w:szCs w:val="21"/>
              </w:rPr>
              <w:t>老师</w:t>
            </w:r>
          </w:p>
        </w:tc>
      </w:tr>
      <w:tr w:rsidR="009C1204" w:rsidRPr="00780196" w14:paraId="3F643369" w14:textId="77777777">
        <w:tc>
          <w:tcPr>
            <w:tcW w:w="1908" w:type="dxa"/>
            <w:vMerge/>
            <w:vAlign w:val="center"/>
          </w:tcPr>
          <w:p w14:paraId="01676214" w14:textId="77777777" w:rsidR="009C1204" w:rsidRPr="00780196" w:rsidRDefault="009C1204" w:rsidP="00D52CC5">
            <w:pPr>
              <w:adjustRightInd w:val="0"/>
              <w:snapToGrid w:val="0"/>
              <w:spacing w:beforeLines="50" w:before="156" w:line="360" w:lineRule="auto"/>
              <w:jc w:val="center"/>
              <w:rPr>
                <w:rFonts w:ascii="宋体" w:hAnsi="宋体" w:cs="Arial"/>
                <w:szCs w:val="21"/>
              </w:rPr>
            </w:pPr>
          </w:p>
        </w:tc>
        <w:tc>
          <w:tcPr>
            <w:tcW w:w="1620" w:type="dxa"/>
            <w:vAlign w:val="center"/>
          </w:tcPr>
          <w:p w14:paraId="762A5940" w14:textId="77777777" w:rsidR="009C1204" w:rsidRPr="00780196" w:rsidRDefault="007E1868" w:rsidP="00D52CC5">
            <w:pPr>
              <w:adjustRightInd w:val="0"/>
              <w:snapToGrid w:val="0"/>
              <w:spacing w:beforeLines="50" w:before="156" w:line="360" w:lineRule="auto"/>
              <w:jc w:val="center"/>
              <w:rPr>
                <w:rFonts w:ascii="宋体" w:hAnsi="宋体" w:cs="Arial"/>
                <w:sz w:val="22"/>
                <w:szCs w:val="21"/>
              </w:rPr>
            </w:pPr>
            <w:r w:rsidRPr="00780196">
              <w:rPr>
                <w:rFonts w:ascii="宋体" w:hAnsi="宋体" w:cs="Arial"/>
                <w:sz w:val="22"/>
                <w:szCs w:val="21"/>
              </w:rPr>
              <w:t>联系电话</w:t>
            </w:r>
          </w:p>
        </w:tc>
        <w:tc>
          <w:tcPr>
            <w:tcW w:w="4680" w:type="dxa"/>
            <w:vAlign w:val="center"/>
          </w:tcPr>
          <w:p w14:paraId="51AEF119" w14:textId="77777777" w:rsidR="009C1204" w:rsidRPr="00780196" w:rsidRDefault="00AB1DD3" w:rsidP="00D52CC5">
            <w:pPr>
              <w:adjustRightInd w:val="0"/>
              <w:snapToGrid w:val="0"/>
              <w:spacing w:beforeLines="50" w:before="156" w:line="360" w:lineRule="auto"/>
              <w:rPr>
                <w:rFonts w:ascii="宋体" w:hAnsi="宋体" w:cs="Arial"/>
                <w:sz w:val="22"/>
                <w:szCs w:val="21"/>
              </w:rPr>
            </w:pPr>
            <w:r w:rsidRPr="00780196">
              <w:rPr>
                <w:rFonts w:ascii="宋体" w:hAnsi="宋体" w:hint="eastAsia"/>
                <w:sz w:val="22"/>
                <w:szCs w:val="21"/>
              </w:rPr>
              <w:t>1</w:t>
            </w:r>
            <w:r w:rsidRPr="00780196">
              <w:rPr>
                <w:rFonts w:ascii="宋体" w:hAnsi="宋体"/>
                <w:sz w:val="22"/>
                <w:szCs w:val="21"/>
              </w:rPr>
              <w:t>3</w:t>
            </w:r>
            <w:r w:rsidR="0038043F">
              <w:rPr>
                <w:rFonts w:ascii="宋体" w:hAnsi="宋体"/>
                <w:sz w:val="22"/>
                <w:szCs w:val="21"/>
              </w:rPr>
              <w:t>398196878</w:t>
            </w:r>
          </w:p>
        </w:tc>
      </w:tr>
      <w:tr w:rsidR="009C1204" w14:paraId="28F0BDDE" w14:textId="77777777">
        <w:tc>
          <w:tcPr>
            <w:tcW w:w="1908" w:type="dxa"/>
            <w:vMerge/>
            <w:vAlign w:val="center"/>
          </w:tcPr>
          <w:p w14:paraId="02150922" w14:textId="77777777" w:rsidR="009C1204" w:rsidRPr="00780196" w:rsidRDefault="009C1204" w:rsidP="00D52CC5">
            <w:pPr>
              <w:adjustRightInd w:val="0"/>
              <w:snapToGrid w:val="0"/>
              <w:spacing w:beforeLines="50" w:before="156" w:line="360" w:lineRule="auto"/>
              <w:jc w:val="center"/>
              <w:rPr>
                <w:rFonts w:ascii="宋体" w:hAnsi="宋体" w:cs="Arial"/>
                <w:szCs w:val="21"/>
              </w:rPr>
            </w:pPr>
          </w:p>
        </w:tc>
        <w:tc>
          <w:tcPr>
            <w:tcW w:w="1620" w:type="dxa"/>
            <w:vAlign w:val="center"/>
          </w:tcPr>
          <w:p w14:paraId="7C0C037D" w14:textId="77777777" w:rsidR="009C1204" w:rsidRPr="00780196" w:rsidRDefault="007E1868" w:rsidP="00D52CC5">
            <w:pPr>
              <w:adjustRightInd w:val="0"/>
              <w:snapToGrid w:val="0"/>
              <w:spacing w:beforeLines="50" w:before="156" w:line="360" w:lineRule="auto"/>
              <w:jc w:val="center"/>
              <w:rPr>
                <w:rFonts w:ascii="宋体" w:hAnsi="宋体" w:cs="Arial"/>
                <w:sz w:val="22"/>
                <w:szCs w:val="21"/>
              </w:rPr>
            </w:pPr>
            <w:r w:rsidRPr="00780196">
              <w:rPr>
                <w:rFonts w:ascii="宋体" w:hAnsi="宋体" w:cs="Arial"/>
                <w:sz w:val="22"/>
                <w:szCs w:val="21"/>
              </w:rPr>
              <w:t>电子邮件</w:t>
            </w:r>
          </w:p>
        </w:tc>
        <w:tc>
          <w:tcPr>
            <w:tcW w:w="4680" w:type="dxa"/>
            <w:vAlign w:val="center"/>
          </w:tcPr>
          <w:p w14:paraId="73EEBDB5" w14:textId="77777777" w:rsidR="009C1204" w:rsidRPr="00780196" w:rsidRDefault="0038043F" w:rsidP="00D52CC5">
            <w:pPr>
              <w:adjustRightInd w:val="0"/>
              <w:snapToGrid w:val="0"/>
              <w:spacing w:beforeLines="50" w:before="156" w:line="360" w:lineRule="auto"/>
              <w:rPr>
                <w:rFonts w:ascii="宋体" w:hAnsi="宋体" w:cs="Arial"/>
                <w:sz w:val="22"/>
                <w:szCs w:val="21"/>
              </w:rPr>
            </w:pPr>
            <w:r>
              <w:rPr>
                <w:rFonts w:ascii="宋体" w:hAnsi="宋体" w:cs="Arial"/>
                <w:sz w:val="22"/>
                <w:szCs w:val="21"/>
              </w:rPr>
              <w:t>c</w:t>
            </w:r>
            <w:r>
              <w:rPr>
                <w:rFonts w:ascii="宋体" w:hAnsi="宋体" w:cs="Arial" w:hint="eastAsia"/>
                <w:sz w:val="22"/>
                <w:szCs w:val="21"/>
              </w:rPr>
              <w:t>atherine.</w:t>
            </w:r>
            <w:r>
              <w:rPr>
                <w:rFonts w:ascii="宋体" w:hAnsi="宋体" w:cs="Arial"/>
                <w:sz w:val="22"/>
                <w:szCs w:val="21"/>
              </w:rPr>
              <w:t>wly@qq</w:t>
            </w:r>
            <w:r w:rsidR="00AB1DD3" w:rsidRPr="00780196">
              <w:rPr>
                <w:rFonts w:ascii="宋体" w:hAnsi="宋体" w:cs="Arial"/>
                <w:sz w:val="22"/>
                <w:szCs w:val="21"/>
              </w:rPr>
              <w:t>.com</w:t>
            </w:r>
          </w:p>
        </w:tc>
      </w:tr>
    </w:tbl>
    <w:p w14:paraId="36B0C3E4" w14:textId="77777777" w:rsidR="009C1204" w:rsidRDefault="007E1868">
      <w:pPr>
        <w:widowControl/>
        <w:adjustRightInd w:val="0"/>
        <w:snapToGrid w:val="0"/>
        <w:spacing w:before="50" w:line="360" w:lineRule="auto"/>
        <w:jc w:val="left"/>
        <w:rPr>
          <w:rFonts w:ascii="宋体" w:hAnsi="宋体"/>
          <w:b/>
          <w:sz w:val="24"/>
          <w:szCs w:val="28"/>
        </w:rPr>
      </w:pPr>
      <w:r>
        <w:rPr>
          <w:rFonts w:ascii="宋体" w:hAnsi="宋体"/>
          <w:sz w:val="24"/>
        </w:rPr>
        <w:br w:type="page"/>
      </w:r>
    </w:p>
    <w:p w14:paraId="3657DE4A" w14:textId="77777777" w:rsidR="009C1204" w:rsidRDefault="007E1868">
      <w:pPr>
        <w:pStyle w:val="1"/>
        <w:adjustRightInd w:val="0"/>
        <w:snapToGrid w:val="0"/>
        <w:spacing w:before="50" w:after="0" w:line="360" w:lineRule="auto"/>
        <w:rPr>
          <w:rFonts w:ascii="宋体" w:hAnsi="宋体"/>
          <w:sz w:val="32"/>
        </w:rPr>
      </w:pPr>
      <w:bookmarkStart w:id="27" w:name="_Toc72922980"/>
      <w:r>
        <w:rPr>
          <w:rFonts w:ascii="宋体" w:hAnsi="宋体" w:hint="eastAsia"/>
          <w:sz w:val="32"/>
        </w:rPr>
        <w:lastRenderedPageBreak/>
        <w:t>附则</w:t>
      </w:r>
      <w:bookmarkEnd w:id="27"/>
    </w:p>
    <w:p w14:paraId="63F79C44" w14:textId="77777777" w:rsidR="009C1204" w:rsidRDefault="007E1868">
      <w:pPr>
        <w:pStyle w:val="a3"/>
        <w:numPr>
          <w:ilvl w:val="0"/>
          <w:numId w:val="0"/>
        </w:numPr>
        <w:adjustRightInd w:val="0"/>
        <w:spacing w:before="156" w:afterLines="0"/>
        <w:ind w:firstLine="420"/>
        <w:rPr>
          <w:rFonts w:ascii="宋体" w:eastAsia="宋体" w:hAnsi="宋体"/>
          <w:sz w:val="28"/>
          <w:szCs w:val="28"/>
        </w:rPr>
      </w:pPr>
      <w:r>
        <w:rPr>
          <w:rFonts w:ascii="宋体" w:eastAsia="宋体" w:hAnsi="宋体" w:hint="eastAsia"/>
          <w:sz w:val="28"/>
          <w:szCs w:val="28"/>
        </w:rPr>
        <w:t>本规程解释权归本届</w:t>
      </w:r>
      <w:r w:rsidR="00780196" w:rsidRPr="00780196">
        <w:rPr>
          <w:rFonts w:asciiTheme="minorEastAsia" w:eastAsiaTheme="minorEastAsia" w:hAnsiTheme="minorEastAsia" w:cstheme="minorEastAsia" w:hint="eastAsia"/>
          <w:sz w:val="28"/>
          <w:szCs w:val="28"/>
        </w:rPr>
        <w:t>全国大学生纺织贸易与商业策划创新能力大赛</w:t>
      </w:r>
      <w:r>
        <w:rPr>
          <w:rFonts w:ascii="宋体" w:eastAsia="宋体" w:hAnsi="宋体" w:hint="eastAsia"/>
          <w:sz w:val="28"/>
          <w:szCs w:val="28"/>
        </w:rPr>
        <w:t>组委会。</w:t>
      </w:r>
    </w:p>
    <w:p w14:paraId="2D32BF4F" w14:textId="77777777" w:rsidR="009C1204" w:rsidRDefault="007E1868">
      <w:pPr>
        <w:pStyle w:val="a3"/>
        <w:numPr>
          <w:ilvl w:val="0"/>
          <w:numId w:val="0"/>
        </w:numPr>
        <w:adjustRightInd w:val="0"/>
        <w:spacing w:before="156" w:afterLines="0"/>
        <w:ind w:firstLine="420"/>
        <w:rPr>
          <w:rFonts w:ascii="宋体" w:eastAsia="宋体" w:hAnsi="宋体"/>
          <w:sz w:val="28"/>
          <w:szCs w:val="28"/>
        </w:rPr>
      </w:pPr>
      <w:r>
        <w:rPr>
          <w:rFonts w:ascii="宋体" w:eastAsia="宋体" w:hAnsi="宋体" w:hint="eastAsia"/>
          <w:sz w:val="28"/>
          <w:szCs w:val="28"/>
        </w:rPr>
        <w:t>其他未尽事宜，组委会将统一通过大赛官网另行通知。</w:t>
      </w:r>
    </w:p>
    <w:p w14:paraId="0EE2150A" w14:textId="77777777" w:rsidR="009C1204" w:rsidRDefault="009C1204">
      <w:pPr>
        <w:adjustRightInd w:val="0"/>
        <w:snapToGrid w:val="0"/>
        <w:spacing w:before="50" w:line="360" w:lineRule="auto"/>
        <w:rPr>
          <w:rFonts w:ascii="宋体" w:hAnsi="宋体"/>
        </w:rPr>
      </w:pPr>
    </w:p>
    <w:sectPr w:rsidR="009C1204" w:rsidSect="007A2933">
      <w:footerReference w:type="default" r:id="rId13"/>
      <w:footerReference w:type="first" r:id="rId14"/>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7B3B2" w14:textId="77777777" w:rsidR="00F23847" w:rsidRDefault="00F23847">
      <w:r>
        <w:separator/>
      </w:r>
    </w:p>
  </w:endnote>
  <w:endnote w:type="continuationSeparator" w:id="0">
    <w:p w14:paraId="131FDB17" w14:textId="77777777" w:rsidR="00F23847" w:rsidRDefault="00F2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auto"/>
    <w:pitch w:val="default"/>
    <w:sig w:usb0="00000001" w:usb1="080E0000" w:usb2="00000000" w:usb3="00000000" w:csb0="00040000" w:csb1="00000000"/>
  </w:font>
  <w:font w:name="Damascus">
    <w:altName w:val="Segoe Print"/>
    <w:charset w:val="00"/>
    <w:family w:val="auto"/>
    <w:pitch w:val="default"/>
    <w:sig w:usb0="00000000" w:usb1="00000000" w:usb2="14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1589" w14:textId="77777777" w:rsidR="009C1204" w:rsidRDefault="009C120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8DF8" w14:textId="77777777" w:rsidR="009C1204" w:rsidRDefault="009C120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BB3ED" w14:textId="77777777" w:rsidR="009C1204" w:rsidRDefault="007B072F">
    <w:pPr>
      <w:pStyle w:val="aa"/>
    </w:pPr>
    <w:r>
      <w:rPr>
        <w:noProof/>
      </w:rPr>
      <mc:AlternateContent>
        <mc:Choice Requires="wps">
          <w:drawing>
            <wp:anchor distT="0" distB="0" distL="114300" distR="114300" simplePos="0" relativeHeight="251659264" behindDoc="0" locked="0" layoutInCell="1" allowOverlap="1" wp14:anchorId="50DEB50B" wp14:editId="0AD43A65">
              <wp:simplePos x="0" y="0"/>
              <wp:positionH relativeFrom="margin">
                <wp:align>center</wp:align>
              </wp:positionH>
              <wp:positionV relativeFrom="paragraph">
                <wp:posOffset>0</wp:posOffset>
              </wp:positionV>
              <wp:extent cx="57785" cy="13144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wps:spPr>
                    <wps:txbx>
                      <w:txbxContent>
                        <w:p w14:paraId="3BB8BE58" w14:textId="77777777" w:rsidR="007A2933" w:rsidRDefault="007A2933">
                          <w:r>
                            <w:rPr>
                              <w:rFonts w:hint="eastAsia"/>
                            </w:rPr>
                            <w:fldChar w:fldCharType="begin"/>
                          </w:r>
                          <w:r w:rsidR="0083085B">
                            <w:rPr>
                              <w:rFonts w:hint="eastAsia"/>
                            </w:rPr>
                            <w:instrText xml:space="preserve"> PAGE  \* MERGEFORMAT </w:instrText>
                          </w:r>
                          <w:r>
                            <w:rPr>
                              <w:rFonts w:hint="eastAsia"/>
                            </w:rPr>
                            <w:fldChar w:fldCharType="separate"/>
                          </w:r>
                          <w:r w:rsidR="00DC2C08">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50DEB50B" id="_x0000_t202" coordsize="21600,21600" o:spt="202" path="m,l,21600r21600,l21600,xe">
              <v:stroke joinstyle="miter"/>
              <v:path gradientshapeok="t" o:connecttype="rect"/>
            </v:shapetype>
            <v:shape id="文本框 3"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" filled="f" stroked="f" strokeweight=".5pt">
              <v:textbox style="mso-fit-shape-to-text:t" inset="0,0,0,0">
                <w:txbxContent>
                  <w:p w14:paraId="3BB8BE58" w14:textId="77777777" w:rsidR="007A2933" w:rsidRDefault="007A2933">
                    <w:r>
                      <w:rPr>
                        <w:rFonts w:hint="eastAsia"/>
                      </w:rPr>
                      <w:fldChar w:fldCharType="begin"/>
                    </w:r>
                    <w:r w:rsidR="0083085B">
                      <w:rPr>
                        <w:rFonts w:hint="eastAsia"/>
                      </w:rPr>
                      <w:instrText xml:space="preserve"> PAGE  \* MERGEFORMAT </w:instrText>
                    </w:r>
                    <w:r>
                      <w:rPr>
                        <w:rFonts w:hint="eastAsia"/>
                      </w:rPr>
                      <w:fldChar w:fldCharType="separate"/>
                    </w:r>
                    <w:r w:rsidR="00DC2C08">
                      <w:rPr>
                        <w:noProof/>
                      </w:rPr>
                      <w:t>4</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6FBD3" w14:textId="77777777" w:rsidR="009C1204" w:rsidRDefault="007B072F">
    <w:pPr>
      <w:pStyle w:val="aa"/>
    </w:pPr>
    <w:r>
      <w:rPr>
        <w:noProof/>
      </w:rPr>
      <mc:AlternateContent>
        <mc:Choice Requires="wps">
          <w:drawing>
            <wp:anchor distT="0" distB="0" distL="114300" distR="114300" simplePos="0" relativeHeight="251660288" behindDoc="0" locked="0" layoutInCell="1" allowOverlap="1" wp14:anchorId="0AD0EE8A" wp14:editId="0C5BE04E">
              <wp:simplePos x="0" y="0"/>
              <wp:positionH relativeFrom="margin">
                <wp:align>center</wp:align>
              </wp:positionH>
              <wp:positionV relativeFrom="paragraph">
                <wp:posOffset>0</wp:posOffset>
              </wp:positionV>
              <wp:extent cx="57785" cy="131445"/>
              <wp:effectExtent l="0" t="0" r="0" b="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92A92B" w14:textId="77777777" w:rsidR="007A2933" w:rsidRDefault="007A2933">
                          <w:r>
                            <w:rPr>
                              <w:rFonts w:hint="eastAsia"/>
                            </w:rPr>
                            <w:fldChar w:fldCharType="begin"/>
                          </w:r>
                          <w:r w:rsidR="0083085B">
                            <w:rPr>
                              <w:rFonts w:hint="eastAsia"/>
                            </w:rPr>
                            <w:instrText xml:space="preserve"> PAGE  \* MERGEFORMAT </w:instrText>
                          </w:r>
                          <w:r>
                            <w:rPr>
                              <w:rFonts w:hint="eastAsia"/>
                            </w:rPr>
                            <w:fldChar w:fldCharType="separate"/>
                          </w:r>
                          <w:r w:rsidR="00D52CC5">
                            <w:rPr>
                              <w:noProof/>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D0EE8A" id="_x0000_t202" coordsize="21600,21600" o:spt="202" path="m,l,21600r21600,l21600,xe">
              <v:stroke joinstyle="miter"/>
              <v:path gradientshapeok="t" o:connecttype="rect"/>
            </v:shapetype>
            <v:shape id="文本框 4" o:spid="_x0000_s1027" type="#_x0000_t202" style="position:absolute;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" filled="f" stroked="f" strokeweight=".5pt">
              <v:path arrowok="t"/>
              <v:textbox style="mso-fit-shape-to-text:t" inset="0,0,0,0">
                <w:txbxContent>
                  <w:p w14:paraId="5892A92B" w14:textId="77777777" w:rsidR="007A2933" w:rsidRDefault="007A2933">
                    <w:r>
                      <w:rPr>
                        <w:rFonts w:hint="eastAsia"/>
                      </w:rPr>
                      <w:fldChar w:fldCharType="begin"/>
                    </w:r>
                    <w:r w:rsidR="0083085B">
                      <w:rPr>
                        <w:rFonts w:hint="eastAsia"/>
                      </w:rPr>
                      <w:instrText xml:space="preserve"> PAGE  \* MERGEFORMAT </w:instrText>
                    </w:r>
                    <w:r>
                      <w:rPr>
                        <w:rFonts w:hint="eastAsia"/>
                      </w:rPr>
                      <w:fldChar w:fldCharType="separate"/>
                    </w:r>
                    <w:r w:rsidR="00D52CC5">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50C06" w14:textId="77777777" w:rsidR="00F23847" w:rsidRDefault="00F23847">
      <w:r>
        <w:separator/>
      </w:r>
    </w:p>
  </w:footnote>
  <w:footnote w:type="continuationSeparator" w:id="0">
    <w:p w14:paraId="3CFEF98D" w14:textId="77777777" w:rsidR="00F23847" w:rsidRDefault="00F23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C891" w14:textId="77777777" w:rsidR="009C1204" w:rsidRDefault="00780196" w:rsidP="00D52CC5">
    <w:pPr>
      <w:pStyle w:val="ac"/>
      <w:spacing w:beforeLines="50" w:before="120" w:line="360" w:lineRule="auto"/>
      <w:jc w:val="right"/>
      <w:rPr>
        <w:rFonts w:ascii="仿宋" w:eastAsia="仿宋" w:hAnsi="仿宋"/>
      </w:rPr>
    </w:pPr>
    <w:r w:rsidRPr="00780196">
      <w:rPr>
        <w:rFonts w:asciiTheme="minorEastAsia" w:eastAsiaTheme="minorEastAsia" w:hAnsiTheme="minorEastAsia" w:cstheme="minorEastAsia" w:hint="eastAsia"/>
      </w:rPr>
      <w:t>第十</w:t>
    </w:r>
    <w:r w:rsidR="00A11B3D">
      <w:rPr>
        <w:rFonts w:asciiTheme="minorEastAsia" w:eastAsiaTheme="minorEastAsia" w:hAnsiTheme="minorEastAsia" w:cstheme="minorEastAsia" w:hint="eastAsia"/>
      </w:rPr>
      <w:t>二</w:t>
    </w:r>
    <w:r w:rsidRPr="00780196">
      <w:rPr>
        <w:rFonts w:asciiTheme="minorEastAsia" w:eastAsiaTheme="minorEastAsia" w:hAnsiTheme="minorEastAsia" w:cstheme="minorEastAsia" w:hint="eastAsia"/>
      </w:rPr>
      <w:t>届全国大学生纺织贸易与商业策划创新能力大赛</w:t>
    </w:r>
    <w:r w:rsidR="007E1868">
      <w:rPr>
        <w:rFonts w:ascii="仿宋" w:eastAsia="仿宋" w:hAnsi="仿宋" w:hint="eastAsia"/>
      </w:rPr>
      <w:t>预赛细则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5E63" w14:textId="77777777" w:rsidR="009C1204" w:rsidRPr="007B072F" w:rsidRDefault="00780196" w:rsidP="007B072F">
    <w:pPr>
      <w:pStyle w:val="ac"/>
      <w:spacing w:beforeLines="50" w:before="120" w:line="360" w:lineRule="auto"/>
      <w:jc w:val="right"/>
      <w:rPr>
        <w:rFonts w:ascii="仿宋" w:eastAsia="仿宋" w:hAnsi="仿宋"/>
      </w:rPr>
    </w:pPr>
    <w:r w:rsidRPr="00780196">
      <w:rPr>
        <w:rFonts w:asciiTheme="minorEastAsia" w:eastAsiaTheme="minorEastAsia" w:hAnsiTheme="minorEastAsia" w:cstheme="minorEastAsia" w:hint="eastAsia"/>
      </w:rPr>
      <w:t>第十</w:t>
    </w:r>
    <w:r w:rsidR="007B072F">
      <w:rPr>
        <w:rFonts w:asciiTheme="minorEastAsia" w:eastAsiaTheme="minorEastAsia" w:hAnsiTheme="minorEastAsia" w:cstheme="minorEastAsia" w:hint="eastAsia"/>
      </w:rPr>
      <w:t>二</w:t>
    </w:r>
    <w:r w:rsidRPr="00780196">
      <w:rPr>
        <w:rFonts w:asciiTheme="minorEastAsia" w:eastAsiaTheme="minorEastAsia" w:hAnsiTheme="minorEastAsia" w:cstheme="minorEastAsia" w:hint="eastAsia"/>
      </w:rPr>
      <w:t>届全国大学生纺织贸易与商业策划创新能力大赛</w:t>
    </w:r>
    <w:r>
      <w:rPr>
        <w:rFonts w:ascii="仿宋" w:eastAsia="仿宋" w:hAnsi="仿宋" w:hint="eastAsia"/>
      </w:rPr>
      <w:t>预赛细则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086"/>
    <w:multiLevelType w:val="multilevel"/>
    <w:tmpl w:val="11117086"/>
    <w:lvl w:ilvl="0">
      <w:start w:val="1"/>
      <w:numFmt w:val="decimal"/>
      <w:pStyle w:val="a"/>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DEA4EA4"/>
    <w:multiLevelType w:val="multilevel"/>
    <w:tmpl w:val="1DEA4EA4"/>
    <w:lvl w:ilvl="0">
      <w:start w:val="1"/>
      <w:numFmt w:val="bullet"/>
      <w:pStyle w:val="a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DD741EC"/>
    <w:multiLevelType w:val="multilevel"/>
    <w:tmpl w:val="2DD741EC"/>
    <w:lvl w:ilvl="0">
      <w:start w:val="1"/>
      <w:numFmt w:val="decimal"/>
      <w:pStyle w:val="a1"/>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34C6F03"/>
    <w:multiLevelType w:val="hybridMultilevel"/>
    <w:tmpl w:val="A3BA8B2E"/>
    <w:lvl w:ilvl="0" w:tplc="30C4366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C3847D6"/>
    <w:multiLevelType w:val="multilevel"/>
    <w:tmpl w:val="4C3847D6"/>
    <w:lvl w:ilvl="0">
      <w:start w:val="1"/>
      <w:numFmt w:val="decimal"/>
      <w:pStyle w:val="a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BAF5978"/>
    <w:multiLevelType w:val="multilevel"/>
    <w:tmpl w:val="6BAF5978"/>
    <w:lvl w:ilvl="0">
      <w:start w:val="1"/>
      <w:numFmt w:val="decimal"/>
      <w:pStyle w:val="a3"/>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43166105">
    <w:abstractNumId w:val="5"/>
  </w:num>
  <w:num w:numId="2" w16cid:durableId="1592473534">
    <w:abstractNumId w:val="0"/>
  </w:num>
  <w:num w:numId="3" w16cid:durableId="1250850900">
    <w:abstractNumId w:val="1"/>
  </w:num>
  <w:num w:numId="4" w16cid:durableId="1002666032">
    <w:abstractNumId w:val="4"/>
  </w:num>
  <w:num w:numId="5" w16cid:durableId="492840333">
    <w:abstractNumId w:val="2"/>
  </w:num>
  <w:num w:numId="6" w16cid:durableId="1894580765">
    <w:abstractNumId w:val="4"/>
    <w:lvlOverride w:ilvl="0">
      <w:startOverride w:val="1"/>
    </w:lvlOverride>
  </w:num>
  <w:num w:numId="7" w16cid:durableId="1489856382">
    <w:abstractNumId w:val="4"/>
    <w:lvlOverride w:ilvl="0">
      <w:startOverride w:val="1"/>
    </w:lvlOverride>
  </w:num>
  <w:num w:numId="8" w16cid:durableId="1820807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0AF"/>
    <w:rsid w:val="00006C61"/>
    <w:rsid w:val="00007872"/>
    <w:rsid w:val="00024141"/>
    <w:rsid w:val="0002590D"/>
    <w:rsid w:val="00027C76"/>
    <w:rsid w:val="00034270"/>
    <w:rsid w:val="000500EE"/>
    <w:rsid w:val="000503B7"/>
    <w:rsid w:val="0006098D"/>
    <w:rsid w:val="0006152C"/>
    <w:rsid w:val="00067AA5"/>
    <w:rsid w:val="00094E98"/>
    <w:rsid w:val="00096E7E"/>
    <w:rsid w:val="000A743C"/>
    <w:rsid w:val="000B3BBD"/>
    <w:rsid w:val="000C7290"/>
    <w:rsid w:val="000D756F"/>
    <w:rsid w:val="00152FB2"/>
    <w:rsid w:val="00172D92"/>
    <w:rsid w:val="001757C0"/>
    <w:rsid w:val="00181E8E"/>
    <w:rsid w:val="00183999"/>
    <w:rsid w:val="001844C3"/>
    <w:rsid w:val="0019299A"/>
    <w:rsid w:val="0019724C"/>
    <w:rsid w:val="001A6005"/>
    <w:rsid w:val="001B64C8"/>
    <w:rsid w:val="001F6D82"/>
    <w:rsid w:val="002173A8"/>
    <w:rsid w:val="002274C1"/>
    <w:rsid w:val="00227BCF"/>
    <w:rsid w:val="00236CE0"/>
    <w:rsid w:val="00253722"/>
    <w:rsid w:val="00267795"/>
    <w:rsid w:val="00275E9D"/>
    <w:rsid w:val="002B0DCC"/>
    <w:rsid w:val="002E7078"/>
    <w:rsid w:val="002F3C1F"/>
    <w:rsid w:val="00304096"/>
    <w:rsid w:val="003172BE"/>
    <w:rsid w:val="00331D21"/>
    <w:rsid w:val="00347A82"/>
    <w:rsid w:val="00375B11"/>
    <w:rsid w:val="0038043F"/>
    <w:rsid w:val="00384127"/>
    <w:rsid w:val="003B060F"/>
    <w:rsid w:val="003B785E"/>
    <w:rsid w:val="003C27EA"/>
    <w:rsid w:val="003D0E0B"/>
    <w:rsid w:val="003E5CA0"/>
    <w:rsid w:val="00404F69"/>
    <w:rsid w:val="00410A50"/>
    <w:rsid w:val="00430243"/>
    <w:rsid w:val="004342E1"/>
    <w:rsid w:val="0045097B"/>
    <w:rsid w:val="00452F77"/>
    <w:rsid w:val="00464B49"/>
    <w:rsid w:val="004917A6"/>
    <w:rsid w:val="004B6AA4"/>
    <w:rsid w:val="004C1796"/>
    <w:rsid w:val="004C5D09"/>
    <w:rsid w:val="004D1134"/>
    <w:rsid w:val="004E4E1E"/>
    <w:rsid w:val="004F2772"/>
    <w:rsid w:val="0050366B"/>
    <w:rsid w:val="00504819"/>
    <w:rsid w:val="00513620"/>
    <w:rsid w:val="00522233"/>
    <w:rsid w:val="00537A7B"/>
    <w:rsid w:val="00547823"/>
    <w:rsid w:val="00551620"/>
    <w:rsid w:val="0056454F"/>
    <w:rsid w:val="005B1F0B"/>
    <w:rsid w:val="005D4106"/>
    <w:rsid w:val="005E061E"/>
    <w:rsid w:val="00620E80"/>
    <w:rsid w:val="00635B18"/>
    <w:rsid w:val="00637A71"/>
    <w:rsid w:val="006550A4"/>
    <w:rsid w:val="00692E17"/>
    <w:rsid w:val="006C27FA"/>
    <w:rsid w:val="006E2B04"/>
    <w:rsid w:val="006F10B9"/>
    <w:rsid w:val="006F4AF3"/>
    <w:rsid w:val="006F71B5"/>
    <w:rsid w:val="00704CEE"/>
    <w:rsid w:val="00710003"/>
    <w:rsid w:val="00712E18"/>
    <w:rsid w:val="0072248C"/>
    <w:rsid w:val="007362FD"/>
    <w:rsid w:val="00740F53"/>
    <w:rsid w:val="00743A6C"/>
    <w:rsid w:val="00750766"/>
    <w:rsid w:val="00755201"/>
    <w:rsid w:val="00780196"/>
    <w:rsid w:val="00794D28"/>
    <w:rsid w:val="007A2933"/>
    <w:rsid w:val="007B072F"/>
    <w:rsid w:val="007B1699"/>
    <w:rsid w:val="007B7571"/>
    <w:rsid w:val="007E1868"/>
    <w:rsid w:val="00807E67"/>
    <w:rsid w:val="00815C6E"/>
    <w:rsid w:val="00826C46"/>
    <w:rsid w:val="0083085B"/>
    <w:rsid w:val="008354FB"/>
    <w:rsid w:val="0084777B"/>
    <w:rsid w:val="00851614"/>
    <w:rsid w:val="008666BE"/>
    <w:rsid w:val="00877CF9"/>
    <w:rsid w:val="00884878"/>
    <w:rsid w:val="0088564B"/>
    <w:rsid w:val="0089358D"/>
    <w:rsid w:val="008A1866"/>
    <w:rsid w:val="008C0BFC"/>
    <w:rsid w:val="008D04F0"/>
    <w:rsid w:val="008D6520"/>
    <w:rsid w:val="008E7AB8"/>
    <w:rsid w:val="008F6FFE"/>
    <w:rsid w:val="008F77B9"/>
    <w:rsid w:val="009117D0"/>
    <w:rsid w:val="00914C7F"/>
    <w:rsid w:val="009228F4"/>
    <w:rsid w:val="00937ECA"/>
    <w:rsid w:val="009450BF"/>
    <w:rsid w:val="00956C06"/>
    <w:rsid w:val="0095731A"/>
    <w:rsid w:val="00957E8C"/>
    <w:rsid w:val="00961184"/>
    <w:rsid w:val="0097368B"/>
    <w:rsid w:val="00997939"/>
    <w:rsid w:val="009A3360"/>
    <w:rsid w:val="009C1204"/>
    <w:rsid w:val="009C5C1B"/>
    <w:rsid w:val="009D6070"/>
    <w:rsid w:val="009E21E4"/>
    <w:rsid w:val="009F446F"/>
    <w:rsid w:val="009F57A6"/>
    <w:rsid w:val="00A10712"/>
    <w:rsid w:val="00A118BA"/>
    <w:rsid w:val="00A11B3D"/>
    <w:rsid w:val="00A12230"/>
    <w:rsid w:val="00A1444E"/>
    <w:rsid w:val="00A176A5"/>
    <w:rsid w:val="00A31C0D"/>
    <w:rsid w:val="00A550ED"/>
    <w:rsid w:val="00A77671"/>
    <w:rsid w:val="00A80AEE"/>
    <w:rsid w:val="00A8351B"/>
    <w:rsid w:val="00A85B5F"/>
    <w:rsid w:val="00A87724"/>
    <w:rsid w:val="00A91D04"/>
    <w:rsid w:val="00AB0627"/>
    <w:rsid w:val="00AB1DD3"/>
    <w:rsid w:val="00AC18C1"/>
    <w:rsid w:val="00AC41D1"/>
    <w:rsid w:val="00AC483F"/>
    <w:rsid w:val="00AC7C2E"/>
    <w:rsid w:val="00AD65FF"/>
    <w:rsid w:val="00AD6618"/>
    <w:rsid w:val="00AE132C"/>
    <w:rsid w:val="00AE67D6"/>
    <w:rsid w:val="00AF59B8"/>
    <w:rsid w:val="00AF61AF"/>
    <w:rsid w:val="00B02207"/>
    <w:rsid w:val="00B07199"/>
    <w:rsid w:val="00B0748F"/>
    <w:rsid w:val="00B40D4A"/>
    <w:rsid w:val="00B523C9"/>
    <w:rsid w:val="00B55B44"/>
    <w:rsid w:val="00B602E1"/>
    <w:rsid w:val="00B62BF9"/>
    <w:rsid w:val="00B930AF"/>
    <w:rsid w:val="00B9360B"/>
    <w:rsid w:val="00BC19EF"/>
    <w:rsid w:val="00BE1BB1"/>
    <w:rsid w:val="00BF7EB6"/>
    <w:rsid w:val="00C10E8B"/>
    <w:rsid w:val="00C32B71"/>
    <w:rsid w:val="00C32D2A"/>
    <w:rsid w:val="00C37867"/>
    <w:rsid w:val="00C4306C"/>
    <w:rsid w:val="00C6298E"/>
    <w:rsid w:val="00C65593"/>
    <w:rsid w:val="00C678D3"/>
    <w:rsid w:val="00C7039F"/>
    <w:rsid w:val="00C72909"/>
    <w:rsid w:val="00C83803"/>
    <w:rsid w:val="00C956A1"/>
    <w:rsid w:val="00CA0C20"/>
    <w:rsid w:val="00CA4C7A"/>
    <w:rsid w:val="00CA57CC"/>
    <w:rsid w:val="00CB3179"/>
    <w:rsid w:val="00CB55E5"/>
    <w:rsid w:val="00CB6917"/>
    <w:rsid w:val="00CB7D26"/>
    <w:rsid w:val="00CC2F04"/>
    <w:rsid w:val="00CD28CC"/>
    <w:rsid w:val="00CE7C9B"/>
    <w:rsid w:val="00CF1D48"/>
    <w:rsid w:val="00D12DD1"/>
    <w:rsid w:val="00D34FE8"/>
    <w:rsid w:val="00D4352E"/>
    <w:rsid w:val="00D5119F"/>
    <w:rsid w:val="00D52CC5"/>
    <w:rsid w:val="00D553B5"/>
    <w:rsid w:val="00D6391F"/>
    <w:rsid w:val="00D7266A"/>
    <w:rsid w:val="00D96761"/>
    <w:rsid w:val="00DA447A"/>
    <w:rsid w:val="00DB5925"/>
    <w:rsid w:val="00DC0AE4"/>
    <w:rsid w:val="00DC11A8"/>
    <w:rsid w:val="00DC2C08"/>
    <w:rsid w:val="00DF0C67"/>
    <w:rsid w:val="00E2761E"/>
    <w:rsid w:val="00E305D5"/>
    <w:rsid w:val="00E5013F"/>
    <w:rsid w:val="00E52F20"/>
    <w:rsid w:val="00E764C1"/>
    <w:rsid w:val="00E82BB5"/>
    <w:rsid w:val="00E91AFD"/>
    <w:rsid w:val="00E96E7A"/>
    <w:rsid w:val="00EA57E0"/>
    <w:rsid w:val="00EB4F15"/>
    <w:rsid w:val="00EC0B8A"/>
    <w:rsid w:val="00ED47BE"/>
    <w:rsid w:val="00ED780B"/>
    <w:rsid w:val="00F01B96"/>
    <w:rsid w:val="00F14099"/>
    <w:rsid w:val="00F23847"/>
    <w:rsid w:val="00F27D76"/>
    <w:rsid w:val="00F305D2"/>
    <w:rsid w:val="00F35F02"/>
    <w:rsid w:val="00F3739A"/>
    <w:rsid w:val="00F43357"/>
    <w:rsid w:val="00F468F3"/>
    <w:rsid w:val="00F762BD"/>
    <w:rsid w:val="00F7725F"/>
    <w:rsid w:val="00F94455"/>
    <w:rsid w:val="00F95CFD"/>
    <w:rsid w:val="00FA1895"/>
    <w:rsid w:val="00FB1C86"/>
    <w:rsid w:val="00FB744F"/>
    <w:rsid w:val="00FE1C88"/>
    <w:rsid w:val="04A166D0"/>
    <w:rsid w:val="05210196"/>
    <w:rsid w:val="0B8128CD"/>
    <w:rsid w:val="0C372AC3"/>
    <w:rsid w:val="21F24CFF"/>
    <w:rsid w:val="262415DE"/>
    <w:rsid w:val="2C493963"/>
    <w:rsid w:val="376F51B5"/>
    <w:rsid w:val="3F3728DE"/>
    <w:rsid w:val="3FF456E7"/>
    <w:rsid w:val="41630518"/>
    <w:rsid w:val="4B3F1B80"/>
    <w:rsid w:val="50B3065D"/>
    <w:rsid w:val="50D359DD"/>
    <w:rsid w:val="5AAB62EB"/>
    <w:rsid w:val="5DC36D80"/>
    <w:rsid w:val="63BF4818"/>
    <w:rsid w:val="67560389"/>
    <w:rsid w:val="6A1F1730"/>
    <w:rsid w:val="704F67F8"/>
    <w:rsid w:val="72B64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C5C49"/>
  <w15:docId w15:val="{50412BE4-C0FF-D443-993C-90DFF583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A2933"/>
    <w:pPr>
      <w:widowControl w:val="0"/>
      <w:jc w:val="both"/>
    </w:pPr>
    <w:rPr>
      <w:rFonts w:ascii="Times New Roman" w:eastAsia="宋体" w:hAnsi="Times New Roman" w:cs="Times New Roman"/>
      <w:kern w:val="2"/>
      <w:sz w:val="21"/>
      <w:szCs w:val="24"/>
    </w:rPr>
  </w:style>
  <w:style w:type="paragraph" w:styleId="1">
    <w:name w:val="heading 1"/>
    <w:basedOn w:val="a4"/>
    <w:next w:val="a4"/>
    <w:link w:val="10"/>
    <w:uiPriority w:val="9"/>
    <w:qFormat/>
    <w:rsid w:val="007A2933"/>
    <w:pPr>
      <w:keepNext/>
      <w:keepLines/>
      <w:spacing w:before="340" w:after="330" w:line="578" w:lineRule="auto"/>
      <w:outlineLvl w:val="0"/>
    </w:pPr>
    <w:rPr>
      <w:b/>
      <w:bCs/>
      <w:kern w:val="44"/>
      <w:sz w:val="44"/>
      <w:szCs w:val="44"/>
    </w:rPr>
  </w:style>
  <w:style w:type="paragraph" w:styleId="2">
    <w:name w:val="heading 2"/>
    <w:basedOn w:val="a4"/>
    <w:next w:val="a4"/>
    <w:link w:val="20"/>
    <w:uiPriority w:val="9"/>
    <w:unhideWhenUsed/>
    <w:qFormat/>
    <w:rsid w:val="007A293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alloon Text"/>
    <w:basedOn w:val="a4"/>
    <w:link w:val="a9"/>
    <w:uiPriority w:val="99"/>
    <w:semiHidden/>
    <w:unhideWhenUsed/>
    <w:rsid w:val="007A2933"/>
    <w:rPr>
      <w:sz w:val="18"/>
      <w:szCs w:val="18"/>
    </w:rPr>
  </w:style>
  <w:style w:type="paragraph" w:styleId="aa">
    <w:name w:val="footer"/>
    <w:basedOn w:val="a4"/>
    <w:link w:val="ab"/>
    <w:uiPriority w:val="99"/>
    <w:unhideWhenUsed/>
    <w:qFormat/>
    <w:rsid w:val="007A2933"/>
    <w:pPr>
      <w:tabs>
        <w:tab w:val="center" w:pos="4153"/>
        <w:tab w:val="right" w:pos="8306"/>
      </w:tabs>
      <w:snapToGrid w:val="0"/>
      <w:jc w:val="left"/>
    </w:pPr>
    <w:rPr>
      <w:sz w:val="18"/>
      <w:szCs w:val="18"/>
    </w:rPr>
  </w:style>
  <w:style w:type="paragraph" w:styleId="ac">
    <w:name w:val="header"/>
    <w:basedOn w:val="a4"/>
    <w:link w:val="ad"/>
    <w:uiPriority w:val="99"/>
    <w:unhideWhenUsed/>
    <w:qFormat/>
    <w:rsid w:val="007A2933"/>
    <w:pPr>
      <w:pBdr>
        <w:bottom w:val="single" w:sz="6" w:space="1" w:color="auto"/>
      </w:pBdr>
      <w:tabs>
        <w:tab w:val="center" w:pos="4153"/>
        <w:tab w:val="right" w:pos="8306"/>
      </w:tabs>
      <w:snapToGrid w:val="0"/>
      <w:jc w:val="center"/>
    </w:pPr>
    <w:rPr>
      <w:sz w:val="18"/>
      <w:szCs w:val="18"/>
    </w:rPr>
  </w:style>
  <w:style w:type="paragraph" w:styleId="TOC1">
    <w:name w:val="toc 1"/>
    <w:basedOn w:val="a4"/>
    <w:next w:val="a4"/>
    <w:uiPriority w:val="39"/>
    <w:unhideWhenUsed/>
    <w:rsid w:val="007A2933"/>
  </w:style>
  <w:style w:type="paragraph" w:styleId="TOC2">
    <w:name w:val="toc 2"/>
    <w:basedOn w:val="a4"/>
    <w:next w:val="a4"/>
    <w:uiPriority w:val="39"/>
    <w:unhideWhenUsed/>
    <w:rsid w:val="007A2933"/>
    <w:pPr>
      <w:ind w:leftChars="200" w:left="420"/>
    </w:pPr>
  </w:style>
  <w:style w:type="table" w:styleId="ae">
    <w:name w:val="Table Grid"/>
    <w:basedOn w:val="a6"/>
    <w:uiPriority w:val="59"/>
    <w:qFormat/>
    <w:rsid w:val="007A2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5"/>
    <w:uiPriority w:val="99"/>
    <w:unhideWhenUsed/>
    <w:qFormat/>
    <w:rsid w:val="007A2933"/>
    <w:rPr>
      <w:color w:val="0000FF" w:themeColor="hyperlink"/>
      <w:u w:val="single"/>
    </w:rPr>
  </w:style>
  <w:style w:type="character" w:customStyle="1" w:styleId="ad">
    <w:name w:val="页眉 字符"/>
    <w:basedOn w:val="a5"/>
    <w:link w:val="ac"/>
    <w:uiPriority w:val="99"/>
    <w:qFormat/>
    <w:rsid w:val="007A2933"/>
    <w:rPr>
      <w:rFonts w:ascii="Times New Roman" w:eastAsia="宋体" w:hAnsi="Times New Roman" w:cs="Times New Roman"/>
      <w:sz w:val="18"/>
      <w:szCs w:val="18"/>
    </w:rPr>
  </w:style>
  <w:style w:type="paragraph" w:customStyle="1" w:styleId="af0">
    <w:name w:val="一级标题"/>
    <w:basedOn w:val="a4"/>
    <w:link w:val="Char"/>
    <w:qFormat/>
    <w:rsid w:val="007A2933"/>
    <w:pPr>
      <w:snapToGrid w:val="0"/>
      <w:spacing w:beforeLines="50" w:afterLines="50" w:line="360" w:lineRule="auto"/>
    </w:pPr>
    <w:rPr>
      <w:rFonts w:ascii="仿宋" w:eastAsia="仿宋" w:hAnsi="仿宋"/>
      <w:b/>
      <w:sz w:val="28"/>
      <w:szCs w:val="28"/>
    </w:rPr>
  </w:style>
  <w:style w:type="character" w:customStyle="1" w:styleId="Char">
    <w:name w:val="一级标题 Char"/>
    <w:link w:val="af0"/>
    <w:qFormat/>
    <w:rsid w:val="007A2933"/>
    <w:rPr>
      <w:rFonts w:ascii="仿宋" w:eastAsia="仿宋" w:hAnsi="仿宋" w:cs="Times New Roman"/>
      <w:b/>
      <w:sz w:val="28"/>
      <w:szCs w:val="28"/>
    </w:rPr>
  </w:style>
  <w:style w:type="paragraph" w:customStyle="1" w:styleId="11">
    <w:name w:val="正文1"/>
    <w:basedOn w:val="a4"/>
    <w:link w:val="1Char"/>
    <w:qFormat/>
    <w:rsid w:val="007A2933"/>
    <w:pPr>
      <w:snapToGrid w:val="0"/>
      <w:spacing w:beforeLines="50" w:afterLines="50" w:line="360" w:lineRule="auto"/>
    </w:pPr>
    <w:rPr>
      <w:rFonts w:ascii="仿宋" w:eastAsia="仿宋" w:hAnsi="仿宋"/>
      <w:sz w:val="24"/>
    </w:rPr>
  </w:style>
  <w:style w:type="character" w:customStyle="1" w:styleId="Char0">
    <w:name w:val="正文 Char"/>
    <w:qFormat/>
    <w:rsid w:val="007A2933"/>
    <w:rPr>
      <w:rFonts w:ascii="仿宋" w:eastAsia="仿宋" w:hAnsi="仿宋" w:cs="Arial"/>
      <w:kern w:val="2"/>
      <w:sz w:val="24"/>
      <w:szCs w:val="24"/>
    </w:rPr>
  </w:style>
  <w:style w:type="paragraph" w:customStyle="1" w:styleId="a3">
    <w:name w:val="一级段落"/>
    <w:basedOn w:val="a4"/>
    <w:link w:val="Char1"/>
    <w:qFormat/>
    <w:rsid w:val="007A2933"/>
    <w:pPr>
      <w:numPr>
        <w:numId w:val="1"/>
      </w:numPr>
      <w:snapToGrid w:val="0"/>
      <w:spacing w:beforeLines="50" w:afterLines="50" w:line="360" w:lineRule="auto"/>
    </w:pPr>
    <w:rPr>
      <w:rFonts w:ascii="仿宋" w:eastAsia="仿宋" w:hAnsi="仿宋"/>
      <w:sz w:val="24"/>
    </w:rPr>
  </w:style>
  <w:style w:type="character" w:customStyle="1" w:styleId="1Char">
    <w:name w:val="正文1 Char"/>
    <w:link w:val="11"/>
    <w:qFormat/>
    <w:rsid w:val="007A2933"/>
    <w:rPr>
      <w:rFonts w:ascii="仿宋" w:eastAsia="仿宋" w:hAnsi="仿宋" w:cs="Times New Roman"/>
      <w:sz w:val="24"/>
      <w:szCs w:val="24"/>
    </w:rPr>
  </w:style>
  <w:style w:type="paragraph" w:customStyle="1" w:styleId="21">
    <w:name w:val="正文空2格"/>
    <w:basedOn w:val="a4"/>
    <w:link w:val="2Char"/>
    <w:qFormat/>
    <w:rsid w:val="007A2933"/>
    <w:pPr>
      <w:snapToGrid w:val="0"/>
      <w:spacing w:beforeLines="50" w:afterLines="50" w:line="360" w:lineRule="auto"/>
      <w:ind w:firstLineChars="200" w:firstLine="480"/>
    </w:pPr>
    <w:rPr>
      <w:rFonts w:ascii="仿宋" w:eastAsia="仿宋" w:hAnsi="仿宋"/>
      <w:sz w:val="24"/>
    </w:rPr>
  </w:style>
  <w:style w:type="character" w:customStyle="1" w:styleId="Char1">
    <w:name w:val="一级段落 Char"/>
    <w:link w:val="a3"/>
    <w:qFormat/>
    <w:rsid w:val="007A2933"/>
    <w:rPr>
      <w:rFonts w:ascii="仿宋" w:eastAsia="仿宋" w:hAnsi="仿宋" w:cs="Times New Roman"/>
      <w:sz w:val="24"/>
      <w:szCs w:val="24"/>
    </w:rPr>
  </w:style>
  <w:style w:type="paragraph" w:customStyle="1" w:styleId="a">
    <w:name w:val="二级标题"/>
    <w:basedOn w:val="a4"/>
    <w:link w:val="Char2"/>
    <w:qFormat/>
    <w:rsid w:val="007A2933"/>
    <w:pPr>
      <w:numPr>
        <w:numId w:val="2"/>
      </w:numPr>
      <w:snapToGrid w:val="0"/>
      <w:spacing w:beforeLines="50" w:afterLines="50" w:line="360" w:lineRule="auto"/>
    </w:pPr>
    <w:rPr>
      <w:rFonts w:ascii="仿宋" w:eastAsia="仿宋" w:hAnsi="仿宋"/>
      <w:b/>
      <w:sz w:val="24"/>
    </w:rPr>
  </w:style>
  <w:style w:type="character" w:customStyle="1" w:styleId="2Char">
    <w:name w:val="正文空2格 Char"/>
    <w:link w:val="21"/>
    <w:qFormat/>
    <w:rsid w:val="007A2933"/>
    <w:rPr>
      <w:rFonts w:ascii="仿宋" w:eastAsia="仿宋" w:hAnsi="仿宋" w:cs="Times New Roman"/>
      <w:sz w:val="24"/>
      <w:szCs w:val="24"/>
    </w:rPr>
  </w:style>
  <w:style w:type="paragraph" w:customStyle="1" w:styleId="a0">
    <w:name w:val="二级分类"/>
    <w:basedOn w:val="a4"/>
    <w:link w:val="Char3"/>
    <w:qFormat/>
    <w:rsid w:val="007A2933"/>
    <w:pPr>
      <w:numPr>
        <w:numId w:val="3"/>
      </w:numPr>
      <w:snapToGrid w:val="0"/>
      <w:spacing w:beforeLines="50" w:afterLines="50" w:line="360" w:lineRule="auto"/>
    </w:pPr>
    <w:rPr>
      <w:rFonts w:ascii="仿宋" w:eastAsia="仿宋" w:hAnsi="仿宋"/>
      <w:b/>
      <w:sz w:val="24"/>
    </w:rPr>
  </w:style>
  <w:style w:type="character" w:customStyle="1" w:styleId="Char2">
    <w:name w:val="二级标题 Char"/>
    <w:link w:val="a"/>
    <w:qFormat/>
    <w:rsid w:val="007A2933"/>
    <w:rPr>
      <w:rFonts w:ascii="仿宋" w:eastAsia="仿宋" w:hAnsi="仿宋" w:cs="Times New Roman"/>
      <w:b/>
      <w:sz w:val="24"/>
      <w:szCs w:val="24"/>
    </w:rPr>
  </w:style>
  <w:style w:type="paragraph" w:customStyle="1" w:styleId="a2">
    <w:name w:val="三级标题"/>
    <w:basedOn w:val="a4"/>
    <w:link w:val="Char4"/>
    <w:qFormat/>
    <w:rsid w:val="007A2933"/>
    <w:pPr>
      <w:numPr>
        <w:numId w:val="4"/>
      </w:numPr>
      <w:snapToGrid w:val="0"/>
      <w:spacing w:beforeLines="50" w:afterLines="50" w:line="360" w:lineRule="auto"/>
    </w:pPr>
    <w:rPr>
      <w:rFonts w:ascii="仿宋" w:eastAsia="仿宋" w:hAnsi="仿宋"/>
      <w:b/>
      <w:sz w:val="24"/>
    </w:rPr>
  </w:style>
  <w:style w:type="character" w:customStyle="1" w:styleId="Char3">
    <w:name w:val="二级分类 Char"/>
    <w:link w:val="a0"/>
    <w:qFormat/>
    <w:rsid w:val="007A2933"/>
    <w:rPr>
      <w:rFonts w:ascii="仿宋" w:eastAsia="仿宋" w:hAnsi="仿宋" w:cs="Times New Roman"/>
      <w:b/>
      <w:sz w:val="24"/>
      <w:szCs w:val="24"/>
    </w:rPr>
  </w:style>
  <w:style w:type="paragraph" w:customStyle="1" w:styleId="a1">
    <w:name w:val="二级段落"/>
    <w:basedOn w:val="a4"/>
    <w:link w:val="Char5"/>
    <w:qFormat/>
    <w:rsid w:val="007A2933"/>
    <w:pPr>
      <w:numPr>
        <w:numId w:val="5"/>
      </w:numPr>
      <w:snapToGrid w:val="0"/>
      <w:spacing w:beforeLines="50" w:afterLines="50" w:line="360" w:lineRule="auto"/>
    </w:pPr>
    <w:rPr>
      <w:rFonts w:ascii="仿宋" w:eastAsia="仿宋" w:hAnsi="仿宋"/>
      <w:sz w:val="24"/>
    </w:rPr>
  </w:style>
  <w:style w:type="character" w:customStyle="1" w:styleId="Char4">
    <w:name w:val="三级标题 Char"/>
    <w:link w:val="a2"/>
    <w:qFormat/>
    <w:rsid w:val="007A2933"/>
    <w:rPr>
      <w:rFonts w:ascii="仿宋" w:eastAsia="仿宋" w:hAnsi="仿宋" w:cs="Times New Roman"/>
      <w:b/>
      <w:sz w:val="24"/>
      <w:szCs w:val="24"/>
    </w:rPr>
  </w:style>
  <w:style w:type="character" w:customStyle="1" w:styleId="Char5">
    <w:name w:val="二级段落 Char"/>
    <w:link w:val="a1"/>
    <w:qFormat/>
    <w:rsid w:val="007A2933"/>
    <w:rPr>
      <w:rFonts w:ascii="仿宋" w:eastAsia="仿宋" w:hAnsi="仿宋" w:cs="Times New Roman"/>
      <w:kern w:val="2"/>
      <w:sz w:val="24"/>
      <w:szCs w:val="24"/>
    </w:rPr>
  </w:style>
  <w:style w:type="character" w:customStyle="1" w:styleId="ab">
    <w:name w:val="页脚 字符"/>
    <w:basedOn w:val="a5"/>
    <w:link w:val="aa"/>
    <w:uiPriority w:val="99"/>
    <w:qFormat/>
    <w:rsid w:val="007A2933"/>
    <w:rPr>
      <w:rFonts w:ascii="Times New Roman" w:eastAsia="宋体" w:hAnsi="Times New Roman" w:cs="Times New Roman"/>
      <w:sz w:val="18"/>
      <w:szCs w:val="18"/>
    </w:rPr>
  </w:style>
  <w:style w:type="character" w:customStyle="1" w:styleId="10">
    <w:name w:val="标题 1 字符"/>
    <w:basedOn w:val="a5"/>
    <w:link w:val="1"/>
    <w:uiPriority w:val="9"/>
    <w:qFormat/>
    <w:rsid w:val="007A2933"/>
    <w:rPr>
      <w:rFonts w:ascii="Times New Roman" w:eastAsia="宋体" w:hAnsi="Times New Roman" w:cs="Times New Roman"/>
      <w:b/>
      <w:bCs/>
      <w:kern w:val="44"/>
      <w:sz w:val="44"/>
      <w:szCs w:val="44"/>
    </w:rPr>
  </w:style>
  <w:style w:type="paragraph" w:customStyle="1" w:styleId="TOC10">
    <w:name w:val="TOC 标题1"/>
    <w:basedOn w:val="1"/>
    <w:next w:val="a4"/>
    <w:uiPriority w:val="39"/>
    <w:semiHidden/>
    <w:unhideWhenUsed/>
    <w:qFormat/>
    <w:rsid w:val="007A293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9">
    <w:name w:val="批注框文本 字符"/>
    <w:basedOn w:val="a5"/>
    <w:link w:val="a8"/>
    <w:uiPriority w:val="99"/>
    <w:semiHidden/>
    <w:qFormat/>
    <w:rsid w:val="007A2933"/>
    <w:rPr>
      <w:rFonts w:ascii="Times New Roman" w:eastAsia="宋体" w:hAnsi="Times New Roman" w:cs="Times New Roman"/>
      <w:sz w:val="18"/>
      <w:szCs w:val="18"/>
    </w:rPr>
  </w:style>
  <w:style w:type="character" w:customStyle="1" w:styleId="20">
    <w:name w:val="标题 2 字符"/>
    <w:basedOn w:val="a5"/>
    <w:link w:val="2"/>
    <w:uiPriority w:val="9"/>
    <w:qFormat/>
    <w:rsid w:val="007A2933"/>
    <w:rPr>
      <w:rFonts w:asciiTheme="majorHAnsi" w:eastAsiaTheme="majorEastAsia" w:hAnsiTheme="majorHAnsi" w:cstheme="majorBidi"/>
      <w:b/>
      <w:bCs/>
      <w:sz w:val="32"/>
      <w:szCs w:val="32"/>
    </w:rPr>
  </w:style>
  <w:style w:type="paragraph" w:styleId="af1">
    <w:name w:val="List Paragraph"/>
    <w:basedOn w:val="a4"/>
    <w:uiPriority w:val="99"/>
    <w:unhideWhenUsed/>
    <w:qFormat/>
    <w:rsid w:val="007A2933"/>
    <w:pPr>
      <w:ind w:firstLineChars="200" w:firstLine="420"/>
    </w:pPr>
  </w:style>
  <w:style w:type="character" w:customStyle="1" w:styleId="12">
    <w:name w:val="未处理的提及1"/>
    <w:basedOn w:val="a5"/>
    <w:uiPriority w:val="99"/>
    <w:semiHidden/>
    <w:unhideWhenUsed/>
    <w:rsid w:val="007A2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D797AA-996F-4A65-B91B-0FE2782BE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19</Pages>
  <Words>1135</Words>
  <Characters>6473</Characters>
  <Application>Microsoft Office Word</Application>
  <DocSecurity>0</DocSecurity>
  <Lines>53</Lines>
  <Paragraphs>15</Paragraphs>
  <ScaleCrop>false</ScaleCrop>
  <Company>SYH</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36682604@qq.com</cp:lastModifiedBy>
  <cp:revision>31</cp:revision>
  <dcterms:created xsi:type="dcterms:W3CDTF">2022-06-06T01:17:00Z</dcterms:created>
  <dcterms:modified xsi:type="dcterms:W3CDTF">2022-06-09T02:32:00Z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C7B4ABBBB4E5422896A0FA6E694B1B8B</vt:lpwstr>
  </property>
</Properties>
</file>